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AF13B" w14:textId="77777777" w:rsidR="00CE1D91" w:rsidRPr="00731C4A" w:rsidRDefault="00CE1D91" w:rsidP="00CE1D91">
      <w:pPr>
        <w:spacing w:after="0" w:line="240" w:lineRule="auto"/>
        <w:rPr>
          <w:rFonts w:ascii="Calibri" w:hAnsi="Calibri" w:cs="Calibri"/>
          <w:sz w:val="24"/>
          <w:szCs w:val="24"/>
        </w:rPr>
      </w:pPr>
      <w:r w:rsidRPr="00731C4A">
        <w:rPr>
          <w:rFonts w:ascii="Calibri" w:hAnsi="Calibri" w:cs="Calibri"/>
          <w:noProof/>
          <w:sz w:val="24"/>
          <w:szCs w:val="24"/>
        </w:rPr>
        <w:drawing>
          <wp:anchor distT="0" distB="0" distL="114300" distR="114300" simplePos="0" relativeHeight="251659264" behindDoc="0" locked="0" layoutInCell="1" allowOverlap="1" wp14:anchorId="3643585E" wp14:editId="07FCADB7">
            <wp:simplePos x="0" y="0"/>
            <wp:positionH relativeFrom="column">
              <wp:posOffset>2371725</wp:posOffset>
            </wp:positionH>
            <wp:positionV relativeFrom="paragraph">
              <wp:posOffset>0</wp:posOffset>
            </wp:positionV>
            <wp:extent cx="1170305" cy="12592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51FC7" w14:textId="77777777" w:rsidR="00CE1D91" w:rsidRPr="00731C4A" w:rsidRDefault="00CE1D91" w:rsidP="00CE1D91">
      <w:pPr>
        <w:autoSpaceDE w:val="0"/>
        <w:autoSpaceDN w:val="0"/>
        <w:adjustRightInd w:val="0"/>
        <w:spacing w:after="0" w:line="240" w:lineRule="auto"/>
        <w:jc w:val="center"/>
        <w:rPr>
          <w:rFonts w:ascii="Calibri" w:hAnsi="Calibri" w:cs="Calibri"/>
          <w:b/>
          <w:bCs/>
          <w:sz w:val="24"/>
          <w:szCs w:val="24"/>
        </w:rPr>
      </w:pPr>
      <w:r w:rsidRPr="00731C4A">
        <w:rPr>
          <w:rFonts w:ascii="Calibri" w:hAnsi="Calibri" w:cs="Calibri"/>
          <w:b/>
          <w:bCs/>
          <w:sz w:val="24"/>
          <w:szCs w:val="24"/>
        </w:rPr>
        <w:t>OFFICE OF SELECT BOARD</w:t>
      </w:r>
    </w:p>
    <w:p w14:paraId="5F40E9BC" w14:textId="77777777" w:rsidR="00CE1D91" w:rsidRPr="00731C4A" w:rsidRDefault="00CE1D91" w:rsidP="00CE1D91">
      <w:pPr>
        <w:autoSpaceDE w:val="0"/>
        <w:autoSpaceDN w:val="0"/>
        <w:adjustRightInd w:val="0"/>
        <w:spacing w:after="0" w:line="240" w:lineRule="auto"/>
        <w:jc w:val="center"/>
        <w:rPr>
          <w:rFonts w:ascii="Calibri" w:hAnsi="Calibri" w:cs="Calibri"/>
          <w:b/>
          <w:bCs/>
          <w:sz w:val="24"/>
          <w:szCs w:val="24"/>
        </w:rPr>
      </w:pPr>
      <w:r w:rsidRPr="00731C4A">
        <w:rPr>
          <w:rFonts w:ascii="Calibri" w:hAnsi="Calibri" w:cs="Calibri"/>
          <w:b/>
          <w:bCs/>
          <w:sz w:val="24"/>
          <w:szCs w:val="24"/>
        </w:rPr>
        <w:t>333 WASHINGTON STREET</w:t>
      </w:r>
    </w:p>
    <w:p w14:paraId="5853C655" w14:textId="77777777" w:rsidR="00CE1D91" w:rsidRPr="00731C4A" w:rsidRDefault="00CE1D91" w:rsidP="00CE1D91">
      <w:pPr>
        <w:autoSpaceDE w:val="0"/>
        <w:autoSpaceDN w:val="0"/>
        <w:adjustRightInd w:val="0"/>
        <w:spacing w:after="0" w:line="240" w:lineRule="auto"/>
        <w:jc w:val="center"/>
        <w:rPr>
          <w:rFonts w:ascii="Calibri" w:hAnsi="Calibri" w:cs="Calibri"/>
          <w:b/>
          <w:bCs/>
          <w:sz w:val="24"/>
          <w:szCs w:val="24"/>
        </w:rPr>
      </w:pPr>
      <w:r w:rsidRPr="00731C4A">
        <w:rPr>
          <w:rFonts w:ascii="Calibri" w:hAnsi="Calibri" w:cs="Calibri"/>
          <w:b/>
          <w:bCs/>
          <w:sz w:val="24"/>
          <w:szCs w:val="24"/>
        </w:rPr>
        <w:t>BROOKLINE, MA 02445</w:t>
      </w:r>
    </w:p>
    <w:p w14:paraId="03971E8A" w14:textId="7FEAD9BC" w:rsidR="00450AAF" w:rsidRDefault="00CE1D91" w:rsidP="00885937">
      <w:pPr>
        <w:pStyle w:val="Header"/>
        <w:jc w:val="center"/>
      </w:pPr>
      <w:r w:rsidRPr="00731C4A">
        <w:rPr>
          <w:rFonts w:ascii="Calibri" w:hAnsi="Calibri" w:cs="Calibri"/>
          <w:b/>
          <w:bCs/>
          <w:sz w:val="24"/>
          <w:szCs w:val="24"/>
        </w:rPr>
        <w:t>(617) 730‐2200</w:t>
      </w:r>
    </w:p>
    <w:p w14:paraId="4E1E57D5" w14:textId="77777777" w:rsidR="005E10F4" w:rsidRDefault="005E10F4" w:rsidP="00731C4A">
      <w:pPr>
        <w:autoSpaceDE w:val="0"/>
        <w:autoSpaceDN w:val="0"/>
        <w:adjustRightInd w:val="0"/>
        <w:spacing w:after="0" w:line="240" w:lineRule="auto"/>
        <w:rPr>
          <w:rFonts w:ascii="Calibri" w:hAnsi="Calibri" w:cs="Calibri"/>
          <w:sz w:val="24"/>
          <w:szCs w:val="24"/>
        </w:rPr>
      </w:pPr>
    </w:p>
    <w:p w14:paraId="35A79912" w14:textId="5F87AD71" w:rsidR="005E10F4" w:rsidRPr="005E10F4" w:rsidRDefault="00B90114" w:rsidP="00731C4A">
      <w:pPr>
        <w:autoSpaceDE w:val="0"/>
        <w:autoSpaceDN w:val="0"/>
        <w:adjustRightInd w:val="0"/>
        <w:spacing w:after="0" w:line="240" w:lineRule="auto"/>
        <w:rPr>
          <w:rFonts w:ascii="Calibri" w:hAnsi="Calibri" w:cs="Calibri"/>
        </w:rPr>
      </w:pPr>
      <w:r>
        <w:rPr>
          <w:rFonts w:ascii="Calibri" w:hAnsi="Calibri" w:cs="Calibri"/>
        </w:rPr>
        <w:t>December 1</w:t>
      </w:r>
      <w:r w:rsidR="00005436">
        <w:rPr>
          <w:rFonts w:ascii="Calibri" w:hAnsi="Calibri" w:cs="Calibri"/>
        </w:rPr>
        <w:t>5</w:t>
      </w:r>
      <w:r>
        <w:rPr>
          <w:rFonts w:ascii="Calibri" w:hAnsi="Calibri" w:cs="Calibri"/>
        </w:rPr>
        <w:t>, 2020</w:t>
      </w:r>
    </w:p>
    <w:p w14:paraId="3B077230" w14:textId="77777777" w:rsidR="005E10F4" w:rsidRPr="005E10F4" w:rsidRDefault="005E10F4" w:rsidP="00731C4A">
      <w:pPr>
        <w:autoSpaceDE w:val="0"/>
        <w:autoSpaceDN w:val="0"/>
        <w:adjustRightInd w:val="0"/>
        <w:spacing w:after="0" w:line="240" w:lineRule="auto"/>
        <w:rPr>
          <w:rFonts w:ascii="Calibri" w:hAnsi="Calibri" w:cs="Calibri"/>
        </w:rPr>
      </w:pPr>
    </w:p>
    <w:p w14:paraId="3E696233" w14:textId="77777777" w:rsidR="005E10F4" w:rsidRPr="005E10F4" w:rsidRDefault="005E10F4" w:rsidP="00731C4A">
      <w:pPr>
        <w:autoSpaceDE w:val="0"/>
        <w:autoSpaceDN w:val="0"/>
        <w:adjustRightInd w:val="0"/>
        <w:spacing w:after="0" w:line="240" w:lineRule="auto"/>
        <w:rPr>
          <w:rFonts w:ascii="Calibri" w:hAnsi="Calibri" w:cs="Calibri"/>
        </w:rPr>
      </w:pPr>
    </w:p>
    <w:p w14:paraId="10CE7959" w14:textId="2322B69E" w:rsidR="005E10F4" w:rsidRDefault="005E10F4" w:rsidP="00570B93">
      <w:pPr>
        <w:autoSpaceDE w:val="0"/>
        <w:autoSpaceDN w:val="0"/>
        <w:adjustRightInd w:val="0"/>
        <w:spacing w:after="0" w:line="240" w:lineRule="auto"/>
        <w:jc w:val="both"/>
        <w:rPr>
          <w:rFonts w:ascii="Calibri" w:hAnsi="Calibri" w:cs="Calibri"/>
        </w:rPr>
      </w:pPr>
      <w:r>
        <w:rPr>
          <w:rFonts w:ascii="Calibri" w:hAnsi="Calibri" w:cs="Calibri"/>
        </w:rPr>
        <w:t>Brookline</w:t>
      </w:r>
      <w:r w:rsidRPr="005E10F4">
        <w:rPr>
          <w:rFonts w:ascii="Calibri" w:hAnsi="Calibri" w:cs="Calibri"/>
        </w:rPr>
        <w:t xml:space="preserve"> </w:t>
      </w:r>
      <w:r w:rsidR="00CC5237">
        <w:rPr>
          <w:rFonts w:ascii="Calibri" w:hAnsi="Calibri" w:cs="Calibri"/>
        </w:rPr>
        <w:t>Business Owner,</w:t>
      </w:r>
    </w:p>
    <w:p w14:paraId="05C48360" w14:textId="5EF0A149" w:rsidR="00CC5237" w:rsidRDefault="00CC5237" w:rsidP="00570B93">
      <w:pPr>
        <w:autoSpaceDE w:val="0"/>
        <w:autoSpaceDN w:val="0"/>
        <w:adjustRightInd w:val="0"/>
        <w:spacing w:after="0" w:line="240" w:lineRule="auto"/>
        <w:jc w:val="both"/>
        <w:rPr>
          <w:rFonts w:ascii="Calibri" w:hAnsi="Calibri" w:cs="Calibri"/>
        </w:rPr>
      </w:pPr>
    </w:p>
    <w:p w14:paraId="50685C30" w14:textId="4B64A667" w:rsidR="00CC5237" w:rsidRDefault="00EC2BED" w:rsidP="00570B93">
      <w:pPr>
        <w:autoSpaceDE w:val="0"/>
        <w:autoSpaceDN w:val="0"/>
        <w:adjustRightInd w:val="0"/>
        <w:spacing w:after="0" w:line="240" w:lineRule="auto"/>
        <w:jc w:val="both"/>
        <w:rPr>
          <w:rFonts w:ascii="Calibri" w:hAnsi="Calibri" w:cs="Calibri"/>
        </w:rPr>
      </w:pPr>
      <w:r>
        <w:rPr>
          <w:rFonts w:ascii="Calibri" w:hAnsi="Calibri" w:cs="Calibri"/>
        </w:rPr>
        <w:t>In recognition of the ongoing and unprecedented challenges facing local businesses, t</w:t>
      </w:r>
      <w:r w:rsidR="00CC5237">
        <w:rPr>
          <w:rFonts w:ascii="Calibri" w:hAnsi="Calibri" w:cs="Calibri"/>
        </w:rPr>
        <w:t xml:space="preserve">he Town </w:t>
      </w:r>
      <w:r>
        <w:rPr>
          <w:rFonts w:ascii="Calibri" w:hAnsi="Calibri" w:cs="Calibri"/>
        </w:rPr>
        <w:t xml:space="preserve">of Brookline </w:t>
      </w:r>
      <w:r w:rsidR="00CC5237">
        <w:rPr>
          <w:rFonts w:ascii="Calibri" w:hAnsi="Calibri" w:cs="Calibri"/>
        </w:rPr>
        <w:t>has created or extended several initiatives to support Brookline businesses through the winter months of the pandemic</w:t>
      </w:r>
      <w:r w:rsidR="00665C53">
        <w:rPr>
          <w:rFonts w:ascii="Calibri" w:hAnsi="Calibri" w:cs="Calibri"/>
        </w:rPr>
        <w:t>:</w:t>
      </w:r>
    </w:p>
    <w:p w14:paraId="41F1B4C0" w14:textId="70B013D9" w:rsidR="00CC5237" w:rsidRDefault="00CC5237" w:rsidP="00570B93">
      <w:pPr>
        <w:autoSpaceDE w:val="0"/>
        <w:autoSpaceDN w:val="0"/>
        <w:adjustRightInd w:val="0"/>
        <w:spacing w:after="0" w:line="240" w:lineRule="auto"/>
        <w:jc w:val="both"/>
        <w:rPr>
          <w:rFonts w:ascii="Calibri" w:hAnsi="Calibri" w:cs="Calibri"/>
        </w:rPr>
      </w:pPr>
    </w:p>
    <w:p w14:paraId="342C1AC2" w14:textId="162607F4" w:rsidR="00E277A2" w:rsidRDefault="00CC5237" w:rsidP="00E277A2">
      <w:pPr>
        <w:pStyle w:val="ListParagraph"/>
        <w:numPr>
          <w:ilvl w:val="0"/>
          <w:numId w:val="15"/>
        </w:numPr>
        <w:autoSpaceDE w:val="0"/>
        <w:autoSpaceDN w:val="0"/>
        <w:adjustRightInd w:val="0"/>
        <w:spacing w:after="0" w:line="240" w:lineRule="auto"/>
        <w:jc w:val="both"/>
        <w:rPr>
          <w:rFonts w:ascii="Calibri" w:hAnsi="Calibri" w:cs="Calibri"/>
        </w:rPr>
      </w:pPr>
      <w:r w:rsidRPr="00665C53">
        <w:rPr>
          <w:rFonts w:ascii="Calibri" w:hAnsi="Calibri" w:cs="Calibri"/>
          <w:b/>
          <w:bCs/>
        </w:rPr>
        <w:t>Winter Outdoor Dining Pilot Program</w:t>
      </w:r>
      <w:r>
        <w:rPr>
          <w:rFonts w:ascii="Calibri" w:hAnsi="Calibri" w:cs="Calibri"/>
        </w:rPr>
        <w:t xml:space="preserve">: </w:t>
      </w:r>
      <w:r w:rsidR="00671071">
        <w:rPr>
          <w:rFonts w:ascii="Calibri" w:hAnsi="Calibri" w:cs="Calibri"/>
        </w:rPr>
        <w:t>To accommodate businesses interested in continuing</w:t>
      </w:r>
      <w:r w:rsidR="008B2060">
        <w:rPr>
          <w:rFonts w:ascii="Calibri" w:hAnsi="Calibri" w:cs="Calibri"/>
        </w:rPr>
        <w:t xml:space="preserve"> </w:t>
      </w:r>
      <w:r w:rsidR="00671071">
        <w:rPr>
          <w:rFonts w:ascii="Calibri" w:hAnsi="Calibri" w:cs="Calibri"/>
        </w:rPr>
        <w:t xml:space="preserve">outdoor dining service </w:t>
      </w:r>
      <w:r w:rsidR="00E60EC5">
        <w:rPr>
          <w:rFonts w:ascii="Calibri" w:hAnsi="Calibri" w:cs="Calibri"/>
        </w:rPr>
        <w:t>through the winter months, the Town is launching a Winter Outdoor Dining Pilot Program</w:t>
      </w:r>
      <w:r w:rsidR="00665C53">
        <w:rPr>
          <w:rFonts w:ascii="Calibri" w:hAnsi="Calibri" w:cs="Calibri"/>
        </w:rPr>
        <w:t>, which features enhanced safety requirements for outdoor seating</w:t>
      </w:r>
      <w:r w:rsidR="00181EB7">
        <w:rPr>
          <w:rFonts w:ascii="Calibri" w:hAnsi="Calibri" w:cs="Calibri"/>
        </w:rPr>
        <w:t xml:space="preserve"> located</w:t>
      </w:r>
      <w:r w:rsidR="00665C53">
        <w:rPr>
          <w:rFonts w:ascii="Calibri" w:hAnsi="Calibri" w:cs="Calibri"/>
        </w:rPr>
        <w:t xml:space="preserve"> in parking space</w:t>
      </w:r>
      <w:r w:rsidR="00181EB7">
        <w:rPr>
          <w:rFonts w:ascii="Calibri" w:hAnsi="Calibri" w:cs="Calibri"/>
        </w:rPr>
        <w:t>s</w:t>
      </w:r>
      <w:r w:rsidR="00665C53">
        <w:rPr>
          <w:rFonts w:ascii="Calibri" w:hAnsi="Calibri" w:cs="Calibri"/>
        </w:rPr>
        <w:t xml:space="preserve">. </w:t>
      </w:r>
      <w:r w:rsidR="00181EB7">
        <w:rPr>
          <w:rFonts w:ascii="Calibri" w:hAnsi="Calibri" w:cs="Calibri"/>
        </w:rPr>
        <w:t>Guidelines for this</w:t>
      </w:r>
      <w:r w:rsidR="00665C53">
        <w:rPr>
          <w:rFonts w:ascii="Calibri" w:hAnsi="Calibri" w:cs="Calibri"/>
        </w:rPr>
        <w:t xml:space="preserve"> pilot program</w:t>
      </w:r>
      <w:r w:rsidR="00181EB7">
        <w:rPr>
          <w:rFonts w:ascii="Calibri" w:hAnsi="Calibri" w:cs="Calibri"/>
        </w:rPr>
        <w:t>, which</w:t>
      </w:r>
      <w:r w:rsidR="00665C53">
        <w:rPr>
          <w:rFonts w:ascii="Calibri" w:hAnsi="Calibri" w:cs="Calibri"/>
        </w:rPr>
        <w:t xml:space="preserve"> will expire on March 31, 2021</w:t>
      </w:r>
      <w:r w:rsidR="00181EB7">
        <w:rPr>
          <w:rFonts w:ascii="Calibri" w:hAnsi="Calibri" w:cs="Calibri"/>
        </w:rPr>
        <w:t xml:space="preserve">, are available </w:t>
      </w:r>
      <w:hyperlink r:id="rId9" w:history="1">
        <w:r w:rsidR="00181EB7" w:rsidRPr="00C523DE">
          <w:rPr>
            <w:rStyle w:val="Hyperlink"/>
            <w:rFonts w:ascii="Calibri" w:hAnsi="Calibri" w:cs="Calibri"/>
          </w:rPr>
          <w:t>here</w:t>
        </w:r>
      </w:hyperlink>
      <w:r w:rsidR="00181EB7">
        <w:rPr>
          <w:rFonts w:ascii="Calibri" w:hAnsi="Calibri" w:cs="Calibri"/>
        </w:rPr>
        <w:t>.</w:t>
      </w:r>
      <w:r w:rsidR="0095216C">
        <w:rPr>
          <w:rFonts w:ascii="Calibri" w:hAnsi="Calibri" w:cs="Calibri"/>
        </w:rPr>
        <w:t xml:space="preserve"> </w:t>
      </w:r>
      <w:r w:rsidR="0095216C" w:rsidRPr="00885937">
        <w:rPr>
          <w:rFonts w:ascii="Calibri" w:hAnsi="Calibri" w:cs="Calibri"/>
        </w:rPr>
        <w:t xml:space="preserve">Program overview: </w:t>
      </w:r>
    </w:p>
    <w:p w14:paraId="4F0B13AD" w14:textId="77777777" w:rsidR="003455E4" w:rsidRPr="00885937" w:rsidRDefault="003455E4" w:rsidP="003455E4">
      <w:pPr>
        <w:pStyle w:val="ListParagraph"/>
        <w:autoSpaceDE w:val="0"/>
        <w:autoSpaceDN w:val="0"/>
        <w:adjustRightInd w:val="0"/>
        <w:spacing w:after="0" w:line="240" w:lineRule="auto"/>
        <w:jc w:val="both"/>
        <w:rPr>
          <w:rFonts w:ascii="Calibri" w:hAnsi="Calibri" w:cs="Calibri"/>
        </w:rPr>
      </w:pPr>
    </w:p>
    <w:p w14:paraId="57DEF563" w14:textId="1A68C1F5" w:rsidR="00C523DE" w:rsidRDefault="00C523DE" w:rsidP="00C523DE">
      <w:pPr>
        <w:pStyle w:val="ListParagraph"/>
        <w:numPr>
          <w:ilvl w:val="1"/>
          <w:numId w:val="15"/>
        </w:numPr>
        <w:autoSpaceDE w:val="0"/>
        <w:autoSpaceDN w:val="0"/>
        <w:adjustRightInd w:val="0"/>
        <w:spacing w:after="0" w:line="240" w:lineRule="auto"/>
        <w:jc w:val="both"/>
        <w:rPr>
          <w:rFonts w:ascii="Calibri" w:hAnsi="Calibri" w:cs="Calibri"/>
          <w:b/>
          <w:bCs/>
        </w:rPr>
      </w:pPr>
      <w:r w:rsidRPr="00C523DE">
        <w:rPr>
          <w:rFonts w:ascii="Calibri" w:hAnsi="Calibri" w:cs="Calibri"/>
          <w:b/>
          <w:bCs/>
        </w:rPr>
        <w:t xml:space="preserve">All restaurants continuing outdoor seating through the winter </w:t>
      </w:r>
      <w:r w:rsidR="00A74260">
        <w:rPr>
          <w:rFonts w:ascii="Calibri" w:hAnsi="Calibri" w:cs="Calibri"/>
          <w:b/>
          <w:bCs/>
        </w:rPr>
        <w:t xml:space="preserve">months </w:t>
      </w:r>
      <w:r w:rsidRPr="00C523DE">
        <w:rPr>
          <w:rFonts w:ascii="Calibri" w:hAnsi="Calibri" w:cs="Calibri"/>
          <w:b/>
          <w:bCs/>
        </w:rPr>
        <w:t>need to provide a Statement of Intent, an updated certificate of liability insurance, as well as certificate of liquor liability insurance, and written approval from abutting businesses or property owners</w:t>
      </w:r>
      <w:r>
        <w:rPr>
          <w:rFonts w:ascii="Calibri" w:hAnsi="Calibri" w:cs="Calibri"/>
          <w:b/>
          <w:bCs/>
        </w:rPr>
        <w:t xml:space="preserve"> (if previously required)</w:t>
      </w:r>
      <w:r w:rsidRPr="00C523DE">
        <w:rPr>
          <w:rFonts w:ascii="Calibri" w:hAnsi="Calibri" w:cs="Calibri"/>
          <w:b/>
          <w:bCs/>
        </w:rPr>
        <w:t xml:space="preserve">. Please see the Pilot Program Requirements </w:t>
      </w:r>
      <w:r w:rsidR="00A74260">
        <w:rPr>
          <w:rFonts w:ascii="Calibri" w:hAnsi="Calibri" w:cs="Calibri"/>
          <w:b/>
          <w:bCs/>
        </w:rPr>
        <w:t xml:space="preserve">section of the program guidelines </w:t>
      </w:r>
      <w:r w:rsidRPr="00C523DE">
        <w:rPr>
          <w:rFonts w:ascii="Calibri" w:hAnsi="Calibri" w:cs="Calibri"/>
          <w:b/>
          <w:bCs/>
        </w:rPr>
        <w:t>for additional details.</w:t>
      </w:r>
    </w:p>
    <w:p w14:paraId="0DED4768" w14:textId="77777777" w:rsidR="00C523DE" w:rsidRDefault="00C523DE" w:rsidP="00C523DE">
      <w:pPr>
        <w:pStyle w:val="ListParagraph"/>
        <w:autoSpaceDE w:val="0"/>
        <w:autoSpaceDN w:val="0"/>
        <w:adjustRightInd w:val="0"/>
        <w:spacing w:after="0" w:line="240" w:lineRule="auto"/>
        <w:ind w:left="1440"/>
        <w:jc w:val="both"/>
        <w:rPr>
          <w:rFonts w:ascii="Calibri" w:hAnsi="Calibri" w:cs="Calibri"/>
          <w:b/>
          <w:bCs/>
        </w:rPr>
      </w:pPr>
    </w:p>
    <w:p w14:paraId="649E62B4" w14:textId="77777777" w:rsidR="00C523DE" w:rsidRPr="00C523DE" w:rsidRDefault="00C523DE" w:rsidP="00C523DE">
      <w:pPr>
        <w:pStyle w:val="ListParagraph"/>
        <w:numPr>
          <w:ilvl w:val="1"/>
          <w:numId w:val="15"/>
        </w:numPr>
        <w:jc w:val="both"/>
        <w:rPr>
          <w:rFonts w:ascii="Calibri" w:hAnsi="Calibri" w:cs="Calibri"/>
        </w:rPr>
      </w:pPr>
      <w:r w:rsidRPr="00C523DE">
        <w:rPr>
          <w:rFonts w:ascii="Calibri" w:hAnsi="Calibri" w:cs="Calibri"/>
        </w:rPr>
        <w:t xml:space="preserve">Only restaurants that have secured approval for outdoor seating through the Town’s Extended Outdoor Dining Temporary Licensing Program, which was launched in October 2020, are eligible to participate in this pilot program. </w:t>
      </w:r>
    </w:p>
    <w:p w14:paraId="6BD5C260" w14:textId="77777777" w:rsidR="00C523DE" w:rsidRPr="00C523DE" w:rsidRDefault="00C523DE" w:rsidP="00C523DE">
      <w:pPr>
        <w:pStyle w:val="ListParagraph"/>
        <w:autoSpaceDE w:val="0"/>
        <w:autoSpaceDN w:val="0"/>
        <w:adjustRightInd w:val="0"/>
        <w:spacing w:after="0" w:line="240" w:lineRule="auto"/>
        <w:ind w:left="1440"/>
        <w:jc w:val="both"/>
        <w:rPr>
          <w:rFonts w:ascii="Calibri" w:hAnsi="Calibri" w:cs="Calibri"/>
          <w:b/>
          <w:bCs/>
        </w:rPr>
      </w:pPr>
    </w:p>
    <w:p w14:paraId="29D571DF" w14:textId="18BDA94B" w:rsidR="00665C53" w:rsidRPr="00C523DE" w:rsidRDefault="00665C53" w:rsidP="00665C53">
      <w:pPr>
        <w:pStyle w:val="ListParagraph"/>
        <w:numPr>
          <w:ilvl w:val="1"/>
          <w:numId w:val="15"/>
        </w:numPr>
        <w:autoSpaceDE w:val="0"/>
        <w:autoSpaceDN w:val="0"/>
        <w:adjustRightInd w:val="0"/>
        <w:spacing w:after="0" w:line="240" w:lineRule="auto"/>
        <w:jc w:val="both"/>
        <w:rPr>
          <w:rFonts w:ascii="Calibri" w:hAnsi="Calibri" w:cs="Calibri"/>
        </w:rPr>
      </w:pPr>
      <w:r w:rsidRPr="00C523DE">
        <w:rPr>
          <w:rFonts w:ascii="Calibri" w:hAnsi="Calibri" w:cs="Calibri"/>
          <w:b/>
          <w:bCs/>
        </w:rPr>
        <w:t>Restaurants with outdoor dining located on the public sidewalk</w:t>
      </w:r>
      <w:r w:rsidR="00C96335" w:rsidRPr="00C523DE">
        <w:rPr>
          <w:rFonts w:ascii="Calibri" w:hAnsi="Calibri" w:cs="Calibri"/>
          <w:b/>
          <w:bCs/>
        </w:rPr>
        <w:t xml:space="preserve"> </w:t>
      </w:r>
      <w:r w:rsidR="00C96335" w:rsidRPr="00C523DE">
        <w:rPr>
          <w:rFonts w:ascii="Calibri" w:hAnsi="Calibri" w:cs="Calibri"/>
        </w:rPr>
        <w:t>may continue to provide outdoor seati</w:t>
      </w:r>
      <w:r w:rsidR="00181EB7" w:rsidRPr="00C523DE">
        <w:rPr>
          <w:rFonts w:ascii="Calibri" w:hAnsi="Calibri" w:cs="Calibri"/>
        </w:rPr>
        <w:t xml:space="preserve">ng with the stipulation that </w:t>
      </w:r>
      <w:r w:rsidR="00C96335" w:rsidRPr="00C523DE">
        <w:rPr>
          <w:rFonts w:ascii="Calibri" w:hAnsi="Calibri" w:cs="Calibri"/>
        </w:rPr>
        <w:t xml:space="preserve">all outdoor dining furniture and materials </w:t>
      </w:r>
      <w:r w:rsidR="00181EB7" w:rsidRPr="00C523DE">
        <w:rPr>
          <w:rFonts w:ascii="Calibri" w:hAnsi="Calibri" w:cs="Calibri"/>
        </w:rPr>
        <w:t xml:space="preserve">must be </w:t>
      </w:r>
      <w:r w:rsidR="005F5AE8" w:rsidRPr="00C523DE">
        <w:rPr>
          <w:rFonts w:ascii="Calibri" w:hAnsi="Calibri" w:cs="Calibri"/>
        </w:rPr>
        <w:t xml:space="preserve">temporarily </w:t>
      </w:r>
      <w:r w:rsidR="00181EB7" w:rsidRPr="00C523DE">
        <w:rPr>
          <w:rFonts w:ascii="Calibri" w:hAnsi="Calibri" w:cs="Calibri"/>
        </w:rPr>
        <w:t xml:space="preserve">removed </w:t>
      </w:r>
      <w:r w:rsidR="00C96335" w:rsidRPr="00C523DE">
        <w:rPr>
          <w:rFonts w:ascii="Calibri" w:hAnsi="Calibri" w:cs="Calibri"/>
        </w:rPr>
        <w:t xml:space="preserve">from the sidewalk and other parts of the public way </w:t>
      </w:r>
      <w:r w:rsidR="00E3546B" w:rsidRPr="00C523DE">
        <w:rPr>
          <w:rFonts w:ascii="Calibri" w:hAnsi="Calibri" w:cs="Calibri"/>
        </w:rPr>
        <w:t>in the event of</w:t>
      </w:r>
      <w:r w:rsidR="00C96335" w:rsidRPr="00C523DE">
        <w:rPr>
          <w:rFonts w:ascii="Calibri" w:hAnsi="Calibri" w:cs="Calibri"/>
        </w:rPr>
        <w:t xml:space="preserve"> inclement weather.</w:t>
      </w:r>
      <w:r w:rsidR="008475D6" w:rsidRPr="00C523DE">
        <w:rPr>
          <w:rFonts w:ascii="Calibri" w:hAnsi="Calibri" w:cs="Calibri"/>
        </w:rPr>
        <w:t xml:space="preserve"> Restaurants should review the </w:t>
      </w:r>
      <w:r w:rsidR="00646BD1" w:rsidRPr="00C523DE">
        <w:rPr>
          <w:rFonts w:ascii="Calibri" w:hAnsi="Calibri" w:cs="Calibri"/>
        </w:rPr>
        <w:t xml:space="preserve">Town’s </w:t>
      </w:r>
      <w:hyperlink r:id="rId10" w:tgtFrame="_blank" w:history="1">
        <w:r w:rsidR="00646BD1" w:rsidRPr="00C523DE">
          <w:rPr>
            <w:rStyle w:val="Hyperlink"/>
            <w:rFonts w:ascii="Calibri" w:hAnsi="Calibri" w:cs="Calibri"/>
          </w:rPr>
          <w:t>Snow Removal By-Law</w:t>
        </w:r>
      </w:hyperlink>
      <w:r w:rsidR="008475D6" w:rsidRPr="00C523DE">
        <w:rPr>
          <w:rStyle w:val="Hyperlink"/>
          <w:rFonts w:ascii="Calibri" w:hAnsi="Calibri" w:cs="Calibri"/>
          <w:color w:val="auto"/>
          <w:u w:val="none"/>
        </w:rPr>
        <w:t xml:space="preserve">, </w:t>
      </w:r>
      <w:hyperlink r:id="rId11" w:history="1">
        <w:r w:rsidR="00A7546E" w:rsidRPr="00C523DE">
          <w:rPr>
            <w:rStyle w:val="Hyperlink"/>
            <w:rFonts w:ascii="Calibri" w:hAnsi="Calibri" w:cs="Calibri"/>
          </w:rPr>
          <w:t>Winter Guide for Brookline Property Owners, Businesses, and Residents</w:t>
        </w:r>
      </w:hyperlink>
      <w:r w:rsidR="00885937" w:rsidRPr="00C523DE">
        <w:rPr>
          <w:rStyle w:val="Hyperlink"/>
          <w:rFonts w:ascii="Calibri" w:hAnsi="Calibri" w:cs="Calibri"/>
          <w:color w:val="auto"/>
          <w:u w:val="none"/>
        </w:rPr>
        <w:t xml:space="preserve">, </w:t>
      </w:r>
      <w:r w:rsidR="008475D6" w:rsidRPr="00C523DE">
        <w:rPr>
          <w:rStyle w:val="Hyperlink"/>
          <w:rFonts w:ascii="Calibri" w:hAnsi="Calibri" w:cs="Calibri"/>
          <w:color w:val="auto"/>
          <w:u w:val="none"/>
        </w:rPr>
        <w:t xml:space="preserve">as well as the </w:t>
      </w:r>
      <w:r w:rsidR="008475D6" w:rsidRPr="00C523DE">
        <w:t xml:space="preserve">Adequate Maintenance of the Public Way and ADA Accessibility requirements outlined in the </w:t>
      </w:r>
      <w:hyperlink r:id="rId12" w:history="1">
        <w:r w:rsidR="00646BD1" w:rsidRPr="00C523DE">
          <w:rPr>
            <w:rStyle w:val="Hyperlink"/>
          </w:rPr>
          <w:t xml:space="preserve">2020-2021 </w:t>
        </w:r>
        <w:r w:rsidR="0095216C" w:rsidRPr="00C523DE">
          <w:rPr>
            <w:rStyle w:val="Hyperlink"/>
          </w:rPr>
          <w:t>Winter Outdoor Dining Pilot Program Guidelines</w:t>
        </w:r>
      </w:hyperlink>
      <w:r w:rsidR="0095216C" w:rsidRPr="00C523DE">
        <w:t>.</w:t>
      </w:r>
    </w:p>
    <w:p w14:paraId="24A1BBDE" w14:textId="77777777" w:rsidR="003455E4" w:rsidRPr="00646BD1" w:rsidRDefault="003455E4" w:rsidP="003455E4">
      <w:pPr>
        <w:pStyle w:val="ListParagraph"/>
        <w:autoSpaceDE w:val="0"/>
        <w:autoSpaceDN w:val="0"/>
        <w:adjustRightInd w:val="0"/>
        <w:spacing w:after="0" w:line="240" w:lineRule="auto"/>
        <w:ind w:left="1440"/>
        <w:jc w:val="both"/>
        <w:rPr>
          <w:rFonts w:ascii="Calibri" w:hAnsi="Calibri" w:cs="Calibri"/>
          <w:highlight w:val="yellow"/>
        </w:rPr>
      </w:pPr>
    </w:p>
    <w:p w14:paraId="2EE5D3A4" w14:textId="6EF65A7B" w:rsidR="00885937" w:rsidRDefault="00C96335" w:rsidP="00885937">
      <w:pPr>
        <w:pStyle w:val="ListParagraph"/>
        <w:numPr>
          <w:ilvl w:val="1"/>
          <w:numId w:val="15"/>
        </w:numPr>
        <w:autoSpaceDE w:val="0"/>
        <w:autoSpaceDN w:val="0"/>
        <w:adjustRightInd w:val="0"/>
        <w:spacing w:after="0" w:line="240" w:lineRule="auto"/>
        <w:jc w:val="both"/>
        <w:rPr>
          <w:rFonts w:ascii="Calibri" w:hAnsi="Calibri" w:cs="Calibri"/>
        </w:rPr>
      </w:pPr>
      <w:r>
        <w:rPr>
          <w:rFonts w:ascii="Calibri" w:hAnsi="Calibri" w:cs="Calibri"/>
          <w:b/>
          <w:bCs/>
        </w:rPr>
        <w:lastRenderedPageBreak/>
        <w:t>Restaurants with outdoor dining located in</w:t>
      </w:r>
      <w:r w:rsidR="00CC12B5">
        <w:rPr>
          <w:rFonts w:ascii="Calibri" w:hAnsi="Calibri" w:cs="Calibri"/>
          <w:b/>
          <w:bCs/>
        </w:rPr>
        <w:t xml:space="preserve"> public</w:t>
      </w:r>
      <w:r>
        <w:rPr>
          <w:rFonts w:ascii="Calibri" w:hAnsi="Calibri" w:cs="Calibri"/>
          <w:b/>
          <w:bCs/>
        </w:rPr>
        <w:t xml:space="preserve"> parking spaces </w:t>
      </w:r>
      <w:r>
        <w:rPr>
          <w:rFonts w:ascii="Calibri" w:hAnsi="Calibri" w:cs="Calibri"/>
        </w:rPr>
        <w:t>may continue outdoor dining provided that those outdoor dining areas are secured by</w:t>
      </w:r>
      <w:r w:rsidR="00885937">
        <w:rPr>
          <w:rFonts w:ascii="Calibri" w:hAnsi="Calibri" w:cs="Calibri"/>
        </w:rPr>
        <w:t xml:space="preserve"> concrete</w:t>
      </w:r>
      <w:r>
        <w:rPr>
          <w:rFonts w:ascii="Calibri" w:hAnsi="Calibri" w:cs="Calibri"/>
        </w:rPr>
        <w:t xml:space="preserve"> jersey barriers. Restaurants must move their outdoor dining set-ups in 2 feet towards the curb (as measured from the inside edge of the white parking space markings) to accommodate the installation of</w:t>
      </w:r>
      <w:r w:rsidR="00885937">
        <w:rPr>
          <w:rFonts w:ascii="Calibri" w:hAnsi="Calibri" w:cs="Calibri"/>
        </w:rPr>
        <w:t xml:space="preserve"> concrete</w:t>
      </w:r>
      <w:r>
        <w:rPr>
          <w:rFonts w:ascii="Calibri" w:hAnsi="Calibri" w:cs="Calibri"/>
        </w:rPr>
        <w:t xml:space="preserve"> jersey barriers</w:t>
      </w:r>
      <w:r w:rsidR="002168F8">
        <w:rPr>
          <w:rFonts w:ascii="Calibri" w:hAnsi="Calibri" w:cs="Calibri"/>
        </w:rPr>
        <w:t>.</w:t>
      </w:r>
      <w:r w:rsidR="00885937">
        <w:rPr>
          <w:rFonts w:ascii="Calibri" w:hAnsi="Calibri" w:cs="Calibri"/>
        </w:rPr>
        <w:t xml:space="preserve"> The jersey barriers may not protrude into the travel lane. </w:t>
      </w:r>
      <w:r w:rsidR="002168F8">
        <w:rPr>
          <w:rFonts w:ascii="Calibri" w:hAnsi="Calibri" w:cs="Calibri"/>
        </w:rPr>
        <w:t>E</w:t>
      </w:r>
      <w:r>
        <w:rPr>
          <w:rFonts w:ascii="Calibri" w:hAnsi="Calibri" w:cs="Calibri"/>
        </w:rPr>
        <w:t xml:space="preserve">nd cap barriers </w:t>
      </w:r>
      <w:r w:rsidR="00181EB7">
        <w:rPr>
          <w:rFonts w:ascii="Calibri" w:hAnsi="Calibri" w:cs="Calibri"/>
        </w:rPr>
        <w:t>will</w:t>
      </w:r>
      <w:r>
        <w:rPr>
          <w:rFonts w:ascii="Calibri" w:hAnsi="Calibri" w:cs="Calibri"/>
        </w:rPr>
        <w:t xml:space="preserve"> be placed in adjacent parking spaces</w:t>
      </w:r>
      <w:r w:rsidR="00885937">
        <w:rPr>
          <w:rFonts w:ascii="Calibri" w:hAnsi="Calibri" w:cs="Calibri"/>
        </w:rPr>
        <w:t xml:space="preserve"> and reduce parking both in front of and behind the outdoor seating areas. The Town is not responsible for any damage caused to or by outdoor seating areas in the public way.</w:t>
      </w:r>
    </w:p>
    <w:p w14:paraId="36EF37D7" w14:textId="05AEBD8B" w:rsidR="00C96335" w:rsidRDefault="00885937" w:rsidP="00885937">
      <w:pPr>
        <w:pStyle w:val="ListParagraph"/>
        <w:numPr>
          <w:ilvl w:val="2"/>
          <w:numId w:val="15"/>
        </w:numPr>
        <w:autoSpaceDE w:val="0"/>
        <w:autoSpaceDN w:val="0"/>
        <w:adjustRightInd w:val="0"/>
        <w:spacing w:after="0" w:line="240" w:lineRule="auto"/>
        <w:jc w:val="both"/>
        <w:rPr>
          <w:rFonts w:ascii="Calibri" w:hAnsi="Calibri" w:cs="Calibri"/>
        </w:rPr>
      </w:pPr>
      <w:r w:rsidRPr="00885937">
        <w:rPr>
          <w:rFonts w:ascii="Calibri" w:hAnsi="Calibri" w:cs="Calibri"/>
        </w:rPr>
        <w:t>At no cost to business</w:t>
      </w:r>
      <w:r w:rsidR="00005436">
        <w:rPr>
          <w:rFonts w:ascii="Calibri" w:hAnsi="Calibri" w:cs="Calibri"/>
        </w:rPr>
        <w:t>es</w:t>
      </w:r>
      <w:r w:rsidRPr="00885937">
        <w:rPr>
          <w:rFonts w:ascii="Calibri" w:hAnsi="Calibri" w:cs="Calibri"/>
        </w:rPr>
        <w:t>, t</w:t>
      </w:r>
      <w:r w:rsidR="00181EB7" w:rsidRPr="00885937">
        <w:rPr>
          <w:rFonts w:ascii="Calibri" w:hAnsi="Calibri" w:cs="Calibri"/>
        </w:rPr>
        <w:t xml:space="preserve">he Town will provide temporary use, as well as </w:t>
      </w:r>
      <w:r w:rsidR="00005436">
        <w:rPr>
          <w:rFonts w:ascii="Calibri" w:hAnsi="Calibri" w:cs="Calibri"/>
        </w:rPr>
        <w:t xml:space="preserve">the </w:t>
      </w:r>
      <w:r w:rsidR="00181EB7" w:rsidRPr="00885937">
        <w:rPr>
          <w:rFonts w:ascii="Calibri" w:hAnsi="Calibri" w:cs="Calibri"/>
        </w:rPr>
        <w:t>installation and removal, of</w:t>
      </w:r>
      <w:r>
        <w:rPr>
          <w:rFonts w:ascii="Calibri" w:hAnsi="Calibri" w:cs="Calibri"/>
        </w:rPr>
        <w:t xml:space="preserve"> concrete</w:t>
      </w:r>
      <w:r w:rsidR="00181EB7" w:rsidRPr="00885937">
        <w:rPr>
          <w:rFonts w:ascii="Calibri" w:hAnsi="Calibri" w:cs="Calibri"/>
        </w:rPr>
        <w:t xml:space="preserve"> jersey barriers</w:t>
      </w:r>
      <w:r>
        <w:rPr>
          <w:rFonts w:ascii="Calibri" w:hAnsi="Calibri" w:cs="Calibri"/>
        </w:rPr>
        <w:t>.</w:t>
      </w:r>
      <w:r w:rsidR="00181EB7" w:rsidRPr="00885937">
        <w:rPr>
          <w:rFonts w:ascii="Calibri" w:hAnsi="Calibri" w:cs="Calibri"/>
        </w:rPr>
        <w:t xml:space="preserve"> Contact </w:t>
      </w:r>
      <w:r>
        <w:rPr>
          <w:rFonts w:ascii="Calibri" w:hAnsi="Calibri" w:cs="Calibri"/>
        </w:rPr>
        <w:t xml:space="preserve">Todd Kirrane, Transportation Administrator, </w:t>
      </w:r>
      <w:hyperlink r:id="rId13" w:history="1">
        <w:r w:rsidRPr="00FB6C77">
          <w:rPr>
            <w:rStyle w:val="Hyperlink"/>
            <w:rFonts w:ascii="Calibri" w:hAnsi="Calibri" w:cs="Calibri"/>
          </w:rPr>
          <w:t>tkirrane@brooklinema.gov</w:t>
        </w:r>
      </w:hyperlink>
      <w:r>
        <w:rPr>
          <w:rFonts w:ascii="Calibri" w:hAnsi="Calibri" w:cs="Calibri"/>
        </w:rPr>
        <w:t xml:space="preserve">, to request review of your location and installation of concrete jersey barriers, which are required for participation in the Winter Outdoor Dining Pilot Program. </w:t>
      </w:r>
    </w:p>
    <w:p w14:paraId="462F97AC" w14:textId="6A84995E" w:rsidR="00885937" w:rsidRDefault="00885937" w:rsidP="00885937">
      <w:pPr>
        <w:pStyle w:val="ListParagraph"/>
        <w:numPr>
          <w:ilvl w:val="2"/>
          <w:numId w:val="15"/>
        </w:numPr>
        <w:autoSpaceDE w:val="0"/>
        <w:autoSpaceDN w:val="0"/>
        <w:adjustRightInd w:val="0"/>
        <w:spacing w:after="0" w:line="240" w:lineRule="auto"/>
        <w:jc w:val="both"/>
        <w:rPr>
          <w:rFonts w:ascii="Calibri" w:hAnsi="Calibri" w:cs="Calibri"/>
        </w:rPr>
      </w:pPr>
      <w:r>
        <w:rPr>
          <w:rFonts w:ascii="Calibri" w:hAnsi="Calibri" w:cs="Calibri"/>
        </w:rPr>
        <w:t>Restaurant owners must ensure that all outdoor seating areas remain accessible to the public in accordance with the Americans with Disabilities Act (ADA) requirements. This may be accomplished with temporary ramps, access at ground level at the rear of the outdoor seating area, or with an elevated platform.</w:t>
      </w:r>
    </w:p>
    <w:p w14:paraId="7BFCAB7F" w14:textId="78748FCC" w:rsidR="00005436" w:rsidRDefault="00005436" w:rsidP="00885937">
      <w:pPr>
        <w:pStyle w:val="ListParagraph"/>
        <w:numPr>
          <w:ilvl w:val="2"/>
          <w:numId w:val="15"/>
        </w:numPr>
        <w:autoSpaceDE w:val="0"/>
        <w:autoSpaceDN w:val="0"/>
        <w:adjustRightInd w:val="0"/>
        <w:spacing w:after="0" w:line="240" w:lineRule="auto"/>
        <w:jc w:val="both"/>
        <w:rPr>
          <w:rFonts w:ascii="Calibri" w:hAnsi="Calibri" w:cs="Calibri"/>
        </w:rPr>
      </w:pPr>
      <w:r>
        <w:rPr>
          <w:rFonts w:ascii="Calibri" w:hAnsi="Calibri" w:cs="Calibri"/>
        </w:rPr>
        <w:t xml:space="preserve">The concrete jersey barriers are the property of the Town </w:t>
      </w:r>
      <w:r w:rsidR="00ED6113">
        <w:rPr>
          <w:rFonts w:ascii="Calibri" w:hAnsi="Calibri" w:cs="Calibri"/>
        </w:rPr>
        <w:t xml:space="preserve">of Brookline </w:t>
      </w:r>
      <w:r>
        <w:rPr>
          <w:rFonts w:ascii="Calibri" w:hAnsi="Calibri" w:cs="Calibri"/>
        </w:rPr>
        <w:t xml:space="preserve">and may not be altered without the written consent of the Town. Requests for any type of alteration should be submitted to Todd Kirrane, Transportation Administrator, </w:t>
      </w:r>
      <w:hyperlink r:id="rId14" w:history="1">
        <w:r w:rsidRPr="00670D14">
          <w:rPr>
            <w:rStyle w:val="Hyperlink"/>
            <w:rFonts w:ascii="Calibri" w:hAnsi="Calibri" w:cs="Calibri"/>
          </w:rPr>
          <w:t>tkirrane@brooklinema.gov</w:t>
        </w:r>
      </w:hyperlink>
      <w:r>
        <w:rPr>
          <w:rFonts w:ascii="Calibri" w:hAnsi="Calibri" w:cs="Calibri"/>
        </w:rPr>
        <w:t xml:space="preserve">. </w:t>
      </w:r>
    </w:p>
    <w:p w14:paraId="00E3D728" w14:textId="77777777" w:rsidR="003455E4" w:rsidRPr="00885937" w:rsidRDefault="003455E4" w:rsidP="003455E4">
      <w:pPr>
        <w:pStyle w:val="ListParagraph"/>
        <w:autoSpaceDE w:val="0"/>
        <w:autoSpaceDN w:val="0"/>
        <w:adjustRightInd w:val="0"/>
        <w:spacing w:after="0" w:line="240" w:lineRule="auto"/>
        <w:ind w:left="2160"/>
        <w:jc w:val="both"/>
        <w:rPr>
          <w:rFonts w:ascii="Calibri" w:hAnsi="Calibri" w:cs="Calibri"/>
        </w:rPr>
      </w:pPr>
    </w:p>
    <w:p w14:paraId="3161F005" w14:textId="261552DC" w:rsidR="00C523DE" w:rsidRDefault="0095216C" w:rsidP="00C523DE">
      <w:pPr>
        <w:pStyle w:val="ListParagraph"/>
        <w:numPr>
          <w:ilvl w:val="1"/>
          <w:numId w:val="15"/>
        </w:numPr>
        <w:autoSpaceDE w:val="0"/>
        <w:autoSpaceDN w:val="0"/>
        <w:adjustRightInd w:val="0"/>
        <w:spacing w:after="0" w:line="240" w:lineRule="auto"/>
        <w:jc w:val="both"/>
        <w:rPr>
          <w:rFonts w:ascii="Calibri" w:hAnsi="Calibri" w:cs="Calibri"/>
        </w:rPr>
      </w:pPr>
      <w:r w:rsidRPr="00665C53">
        <w:rPr>
          <w:rFonts w:ascii="Calibri" w:hAnsi="Calibri" w:cs="Calibri"/>
          <w:b/>
          <w:bCs/>
        </w:rPr>
        <w:t>Restaurants with outdoor dining located on private property</w:t>
      </w:r>
      <w:r>
        <w:rPr>
          <w:rFonts w:ascii="Calibri" w:hAnsi="Calibri" w:cs="Calibri"/>
        </w:rPr>
        <w:t xml:space="preserve"> may continue to provide outdoor dining service</w:t>
      </w:r>
      <w:r w:rsidR="005F5AE8">
        <w:rPr>
          <w:rFonts w:ascii="Calibri" w:hAnsi="Calibri" w:cs="Calibri"/>
        </w:rPr>
        <w:t xml:space="preserve"> in accordance with the requirements outlined in the </w:t>
      </w:r>
      <w:hyperlink r:id="rId15" w:history="1">
        <w:r w:rsidR="005F5AE8" w:rsidRPr="00C523DE">
          <w:rPr>
            <w:rStyle w:val="Hyperlink"/>
            <w:rFonts w:ascii="Calibri" w:hAnsi="Calibri" w:cs="Calibri"/>
          </w:rPr>
          <w:t>2020-2021 Winter Outdoor Dining Pilot Program Guid</w:t>
        </w:r>
        <w:r w:rsidR="00572E74" w:rsidRPr="00C523DE">
          <w:rPr>
            <w:rStyle w:val="Hyperlink"/>
            <w:rFonts w:ascii="Calibri" w:hAnsi="Calibri" w:cs="Calibri"/>
          </w:rPr>
          <w:t>e</w:t>
        </w:r>
        <w:r w:rsidR="005F5AE8" w:rsidRPr="00C523DE">
          <w:rPr>
            <w:rStyle w:val="Hyperlink"/>
            <w:rFonts w:ascii="Calibri" w:hAnsi="Calibri" w:cs="Calibri"/>
          </w:rPr>
          <w:t>lines</w:t>
        </w:r>
      </w:hyperlink>
      <w:r w:rsidR="005F5AE8">
        <w:rPr>
          <w:rFonts w:ascii="Calibri" w:hAnsi="Calibri" w:cs="Calibri"/>
        </w:rPr>
        <w:t>.</w:t>
      </w:r>
    </w:p>
    <w:p w14:paraId="63CAC099" w14:textId="77777777" w:rsidR="003455E4" w:rsidRPr="00C523DE" w:rsidRDefault="003455E4" w:rsidP="00C523DE">
      <w:pPr>
        <w:autoSpaceDE w:val="0"/>
        <w:autoSpaceDN w:val="0"/>
        <w:adjustRightInd w:val="0"/>
        <w:spacing w:after="0" w:line="240" w:lineRule="auto"/>
        <w:jc w:val="both"/>
        <w:rPr>
          <w:rFonts w:ascii="Calibri" w:hAnsi="Calibri" w:cs="Calibri"/>
        </w:rPr>
      </w:pPr>
    </w:p>
    <w:p w14:paraId="3F34D14F" w14:textId="4A04EDD8" w:rsidR="003455E4" w:rsidRPr="003455E4" w:rsidRDefault="00EC2BED" w:rsidP="003455E4">
      <w:pPr>
        <w:pStyle w:val="ListParagraph"/>
        <w:numPr>
          <w:ilvl w:val="1"/>
          <w:numId w:val="15"/>
        </w:numPr>
        <w:autoSpaceDE w:val="0"/>
        <w:autoSpaceDN w:val="0"/>
        <w:adjustRightInd w:val="0"/>
        <w:spacing w:after="0" w:line="240" w:lineRule="auto"/>
        <w:jc w:val="both"/>
        <w:rPr>
          <w:rFonts w:ascii="Calibri" w:hAnsi="Calibri" w:cs="Calibri"/>
        </w:rPr>
      </w:pPr>
      <w:r w:rsidRPr="00E3546B">
        <w:rPr>
          <w:rFonts w:ascii="Calibri" w:eastAsia="Calibri" w:hAnsi="Calibri" w:cs="Calibri"/>
        </w:rPr>
        <w:t xml:space="preserve">Restaurants that have secured Fire Department approval for temporary use of propane patio heaters through the </w:t>
      </w:r>
      <w:hyperlink r:id="rId16" w:history="1">
        <w:r w:rsidRPr="00E3546B">
          <w:rPr>
            <w:rStyle w:val="Hyperlink"/>
            <w:rFonts w:ascii="Calibri" w:eastAsia="Calibri" w:hAnsi="Calibri" w:cs="Calibri"/>
          </w:rPr>
          <w:t>Liquid Propane Outdoor Heating Pilot Program</w:t>
        </w:r>
      </w:hyperlink>
      <w:r w:rsidRPr="00E3546B">
        <w:rPr>
          <w:rFonts w:ascii="Calibri" w:eastAsia="Calibri" w:hAnsi="Calibri" w:cs="Calibri"/>
        </w:rPr>
        <w:t xml:space="preserve"> may continue to use patio heaters in outdoor dining areas </w:t>
      </w:r>
      <w:r w:rsidR="00E3546B">
        <w:rPr>
          <w:rFonts w:ascii="Calibri" w:eastAsia="Calibri" w:hAnsi="Calibri" w:cs="Calibri"/>
        </w:rPr>
        <w:t>for the duration of this pilot program.</w:t>
      </w:r>
    </w:p>
    <w:p w14:paraId="19F3F619" w14:textId="77777777" w:rsidR="003455E4" w:rsidRPr="00E3546B" w:rsidRDefault="003455E4" w:rsidP="003455E4">
      <w:pPr>
        <w:pStyle w:val="ListParagraph"/>
        <w:autoSpaceDE w:val="0"/>
        <w:autoSpaceDN w:val="0"/>
        <w:adjustRightInd w:val="0"/>
        <w:spacing w:after="0" w:line="240" w:lineRule="auto"/>
        <w:ind w:left="1440"/>
        <w:jc w:val="both"/>
        <w:rPr>
          <w:rFonts w:ascii="Calibri" w:hAnsi="Calibri" w:cs="Calibri"/>
        </w:rPr>
      </w:pPr>
    </w:p>
    <w:p w14:paraId="586EDD44" w14:textId="35E43F53" w:rsidR="003455E4" w:rsidRPr="003455E4" w:rsidRDefault="002168F8" w:rsidP="003455E4">
      <w:pPr>
        <w:pStyle w:val="ListParagraph"/>
        <w:numPr>
          <w:ilvl w:val="1"/>
          <w:numId w:val="15"/>
        </w:numPr>
        <w:autoSpaceDE w:val="0"/>
        <w:autoSpaceDN w:val="0"/>
        <w:adjustRightInd w:val="0"/>
        <w:spacing w:after="0" w:line="240" w:lineRule="auto"/>
        <w:jc w:val="both"/>
        <w:rPr>
          <w:rFonts w:ascii="Calibri" w:hAnsi="Calibri" w:cs="Calibri"/>
        </w:rPr>
      </w:pPr>
      <w:r>
        <w:rPr>
          <w:rFonts w:ascii="Calibri" w:eastAsia="Calibri" w:hAnsi="Calibri" w:cs="Calibri"/>
        </w:rPr>
        <w:t>Restaurants must be</w:t>
      </w:r>
      <w:r w:rsidR="00EC2BED" w:rsidRPr="00E3546B">
        <w:rPr>
          <w:rFonts w:ascii="Calibri" w:eastAsia="Calibri" w:hAnsi="Calibri" w:cs="Calibri"/>
        </w:rPr>
        <w:t xml:space="preserve"> aware that tents, canopies, and umbrellas do not have designated snow loads and should not be used if there is snow accumulation. Prior to use, all tents, canopies, and umbrellas should be cleared of accumulated snow.</w:t>
      </w:r>
      <w:r w:rsidR="003455E4">
        <w:rPr>
          <w:rFonts w:ascii="Calibri" w:eastAsia="Calibri" w:hAnsi="Calibri" w:cs="Calibri"/>
        </w:rPr>
        <w:t xml:space="preserve"> Tents, canopies, and umbrellas are also not intended for use in high wind events and should not be in use and in the public way during such events.</w:t>
      </w:r>
    </w:p>
    <w:p w14:paraId="464822E1" w14:textId="77777777" w:rsidR="003455E4" w:rsidRPr="00B668E9" w:rsidRDefault="003455E4" w:rsidP="003455E4">
      <w:pPr>
        <w:pStyle w:val="ListParagraph"/>
        <w:autoSpaceDE w:val="0"/>
        <w:autoSpaceDN w:val="0"/>
        <w:adjustRightInd w:val="0"/>
        <w:spacing w:after="0" w:line="240" w:lineRule="auto"/>
        <w:ind w:left="1440"/>
        <w:jc w:val="both"/>
        <w:rPr>
          <w:rFonts w:ascii="Calibri" w:hAnsi="Calibri" w:cs="Calibri"/>
        </w:rPr>
      </w:pPr>
    </w:p>
    <w:p w14:paraId="10B358AD" w14:textId="2A628A8E" w:rsidR="00B668E9" w:rsidRPr="00E3546B" w:rsidRDefault="00B668E9" w:rsidP="00EC2BED">
      <w:pPr>
        <w:pStyle w:val="ListParagraph"/>
        <w:numPr>
          <w:ilvl w:val="1"/>
          <w:numId w:val="15"/>
        </w:numPr>
        <w:autoSpaceDE w:val="0"/>
        <w:autoSpaceDN w:val="0"/>
        <w:adjustRightInd w:val="0"/>
        <w:spacing w:after="0" w:line="240" w:lineRule="auto"/>
        <w:jc w:val="both"/>
        <w:rPr>
          <w:rFonts w:ascii="Calibri" w:hAnsi="Calibri" w:cs="Calibri"/>
        </w:rPr>
      </w:pPr>
      <w:r w:rsidRPr="00B668E9">
        <w:rPr>
          <w:rFonts w:ascii="Calibri" w:hAnsi="Calibri" w:cs="Calibri"/>
        </w:rPr>
        <w:t xml:space="preserve">Please contact the Town’s Licensing Clerk, Tiffany Souza, at </w:t>
      </w:r>
      <w:hyperlink r:id="rId17" w:history="1">
        <w:r w:rsidRPr="009F61BB">
          <w:rPr>
            <w:rStyle w:val="Hyperlink"/>
            <w:rFonts w:ascii="Calibri" w:hAnsi="Calibri" w:cs="Calibri"/>
          </w:rPr>
          <w:t>tsouza@brooklinema.gov</w:t>
        </w:r>
      </w:hyperlink>
      <w:r>
        <w:rPr>
          <w:rFonts w:ascii="Calibri" w:hAnsi="Calibri" w:cs="Calibri"/>
        </w:rPr>
        <w:t xml:space="preserve"> </w:t>
      </w:r>
      <w:r w:rsidRPr="00B668E9">
        <w:rPr>
          <w:rFonts w:ascii="Calibri" w:hAnsi="Calibri" w:cs="Calibri"/>
        </w:rPr>
        <w:t>or 617-730-2203 with any questions</w:t>
      </w:r>
      <w:r>
        <w:rPr>
          <w:rFonts w:ascii="Calibri" w:hAnsi="Calibri" w:cs="Calibri"/>
        </w:rPr>
        <w:t xml:space="preserve"> regarding outdoor dining. </w:t>
      </w:r>
    </w:p>
    <w:p w14:paraId="2AD91DD9" w14:textId="565640D3" w:rsidR="00570B93" w:rsidRDefault="00570B93" w:rsidP="003455E4">
      <w:pPr>
        <w:autoSpaceDE w:val="0"/>
        <w:autoSpaceDN w:val="0"/>
        <w:adjustRightInd w:val="0"/>
        <w:spacing w:after="0" w:line="240" w:lineRule="auto"/>
        <w:jc w:val="both"/>
        <w:rPr>
          <w:rFonts w:ascii="Calibri" w:hAnsi="Calibri" w:cs="Calibri"/>
        </w:rPr>
      </w:pPr>
    </w:p>
    <w:p w14:paraId="65FD264E" w14:textId="7D734CCB" w:rsidR="00FE0627" w:rsidRDefault="00FE0627" w:rsidP="003455E4">
      <w:pPr>
        <w:pStyle w:val="ListParagraph"/>
        <w:numPr>
          <w:ilvl w:val="0"/>
          <w:numId w:val="15"/>
        </w:numPr>
        <w:autoSpaceDE w:val="0"/>
        <w:autoSpaceDN w:val="0"/>
        <w:adjustRightInd w:val="0"/>
        <w:spacing w:after="0" w:line="240" w:lineRule="auto"/>
        <w:jc w:val="both"/>
        <w:rPr>
          <w:rFonts w:ascii="Calibri" w:hAnsi="Calibri" w:cs="Calibri"/>
        </w:rPr>
      </w:pPr>
      <w:r w:rsidRPr="00044285">
        <w:rPr>
          <w:rFonts w:ascii="Calibri" w:hAnsi="Calibri" w:cs="Calibri"/>
          <w:b/>
          <w:bCs/>
        </w:rPr>
        <w:t>Pop Up Tent Pilot Program</w:t>
      </w:r>
      <w:r>
        <w:rPr>
          <w:rFonts w:ascii="Calibri" w:hAnsi="Calibri" w:cs="Calibri"/>
        </w:rPr>
        <w:t>: To provide sheltered customer queuing or waiting areas during the winter months, the Town will approve requests</w:t>
      </w:r>
      <w:r w:rsidR="00DD25E9" w:rsidRPr="00DD25E9">
        <w:rPr>
          <w:rFonts w:ascii="Calibri" w:hAnsi="Calibri" w:cs="Calibri"/>
        </w:rPr>
        <w:t xml:space="preserve"> </w:t>
      </w:r>
      <w:r w:rsidR="00DD25E9">
        <w:rPr>
          <w:rFonts w:ascii="Calibri" w:hAnsi="Calibri" w:cs="Calibri"/>
        </w:rPr>
        <w:t>on a case-by-case basis</w:t>
      </w:r>
      <w:r>
        <w:rPr>
          <w:rFonts w:ascii="Calibri" w:hAnsi="Calibri" w:cs="Calibri"/>
        </w:rPr>
        <w:t xml:space="preserve"> for pop-up canopies or tents located on the sidewalk. Participating restaurants and retailers must submit a certificate of liability insurance to the Department of Public Works (DPW)</w:t>
      </w:r>
      <w:r w:rsidR="00153E0F">
        <w:rPr>
          <w:rFonts w:ascii="Calibri" w:hAnsi="Calibri" w:cs="Calibri"/>
        </w:rPr>
        <w:t xml:space="preserve"> to participate in this program. </w:t>
      </w:r>
      <w:r>
        <w:rPr>
          <w:rFonts w:ascii="Calibri" w:hAnsi="Calibri" w:cs="Calibri"/>
        </w:rPr>
        <w:t>Tents or canopies must be properly secured during use and removed from the sidewalk at the close of business</w:t>
      </w:r>
      <w:r w:rsidR="002168F8">
        <w:rPr>
          <w:rFonts w:ascii="Calibri" w:hAnsi="Calibri" w:cs="Calibri"/>
        </w:rPr>
        <w:t xml:space="preserve"> each day</w:t>
      </w:r>
      <w:r>
        <w:rPr>
          <w:rFonts w:ascii="Calibri" w:hAnsi="Calibri" w:cs="Calibri"/>
        </w:rPr>
        <w:t xml:space="preserve">. Additional program details and requirements are available </w:t>
      </w:r>
      <w:hyperlink r:id="rId18" w:history="1">
        <w:r w:rsidRPr="003455E4">
          <w:rPr>
            <w:rStyle w:val="Hyperlink"/>
            <w:rFonts w:ascii="Calibri" w:hAnsi="Calibri" w:cs="Calibri"/>
          </w:rPr>
          <w:t>here</w:t>
        </w:r>
      </w:hyperlink>
      <w:r w:rsidRPr="003455E4">
        <w:rPr>
          <w:rFonts w:ascii="Calibri" w:hAnsi="Calibri" w:cs="Calibri"/>
        </w:rPr>
        <w:t>.</w:t>
      </w:r>
      <w:r>
        <w:rPr>
          <w:rFonts w:ascii="Calibri" w:hAnsi="Calibri" w:cs="Calibri"/>
        </w:rPr>
        <w:t xml:space="preserve"> </w:t>
      </w:r>
    </w:p>
    <w:p w14:paraId="6CEE09A0" w14:textId="77777777" w:rsidR="00FE0627" w:rsidRPr="00044285" w:rsidRDefault="00FE0627" w:rsidP="003455E4">
      <w:pPr>
        <w:pStyle w:val="ListParagraph"/>
        <w:autoSpaceDE w:val="0"/>
        <w:autoSpaceDN w:val="0"/>
        <w:adjustRightInd w:val="0"/>
        <w:spacing w:after="0" w:line="240" w:lineRule="auto"/>
        <w:jc w:val="both"/>
        <w:rPr>
          <w:rFonts w:ascii="Calibri" w:hAnsi="Calibri" w:cs="Calibri"/>
        </w:rPr>
      </w:pPr>
    </w:p>
    <w:p w14:paraId="60D4F1A7" w14:textId="70AFD412" w:rsidR="00DD6BEA" w:rsidRDefault="00DD6BEA" w:rsidP="003455E4">
      <w:pPr>
        <w:pStyle w:val="ListParagraph"/>
        <w:numPr>
          <w:ilvl w:val="0"/>
          <w:numId w:val="15"/>
        </w:numPr>
        <w:spacing w:after="0" w:line="240" w:lineRule="auto"/>
        <w:contextualSpacing w:val="0"/>
        <w:jc w:val="both"/>
        <w:rPr>
          <w:rFonts w:eastAsia="Times New Roman"/>
        </w:rPr>
      </w:pPr>
      <w:r>
        <w:rPr>
          <w:rFonts w:eastAsia="Times New Roman"/>
          <w:b/>
          <w:bCs/>
        </w:rPr>
        <w:t>Designated 15-Minute Delivery/Pick-Up Only Parking Spaces</w:t>
      </w:r>
      <w:r>
        <w:rPr>
          <w:rFonts w:eastAsia="Times New Roman"/>
        </w:rPr>
        <w:t xml:space="preserve">: 15-minute delivery </w:t>
      </w:r>
      <w:r w:rsidR="002168F8">
        <w:rPr>
          <w:rFonts w:eastAsia="Times New Roman"/>
        </w:rPr>
        <w:t xml:space="preserve">and pick-up </w:t>
      </w:r>
      <w:r>
        <w:rPr>
          <w:rFonts w:eastAsia="Times New Roman"/>
        </w:rPr>
        <w:t xml:space="preserve">only parking </w:t>
      </w:r>
      <w:r w:rsidR="00FE0627">
        <w:rPr>
          <w:rFonts w:eastAsia="Times New Roman"/>
        </w:rPr>
        <w:t>spaces</w:t>
      </w:r>
      <w:r>
        <w:rPr>
          <w:rFonts w:eastAsia="Times New Roman"/>
        </w:rPr>
        <w:t xml:space="preserve"> are available to help support Brookline restaurants’ delivery and takeout </w:t>
      </w:r>
      <w:r>
        <w:rPr>
          <w:rFonts w:eastAsia="Times New Roman"/>
        </w:rPr>
        <w:lastRenderedPageBreak/>
        <w:t xml:space="preserve">operations. </w:t>
      </w:r>
      <w:r w:rsidR="00FE0627">
        <w:rPr>
          <w:rFonts w:eastAsia="Times New Roman"/>
        </w:rPr>
        <w:t xml:space="preserve">This initiative, which was first implemented in March 2020, has been extended to March 31, 2021. </w:t>
      </w:r>
      <w:r>
        <w:rPr>
          <w:rFonts w:eastAsia="Times New Roman"/>
        </w:rPr>
        <w:t>Contact Meredith L. Mooney</w:t>
      </w:r>
      <w:r w:rsidR="00153E0F">
        <w:rPr>
          <w:rFonts w:eastAsia="Times New Roman"/>
        </w:rPr>
        <w:t xml:space="preserve">, Economic Development Planner, </w:t>
      </w:r>
      <w:hyperlink r:id="rId19" w:history="1">
        <w:r w:rsidR="00153E0F" w:rsidRPr="00670D14">
          <w:rPr>
            <w:rStyle w:val="Hyperlink"/>
            <w:rFonts w:eastAsia="Times New Roman"/>
          </w:rPr>
          <w:t>mmooney@brooklinema.gov</w:t>
        </w:r>
      </w:hyperlink>
      <w:r w:rsidR="00153E0F">
        <w:rPr>
          <w:rFonts w:eastAsia="Times New Roman"/>
        </w:rPr>
        <w:t xml:space="preserve">, </w:t>
      </w:r>
      <w:r>
        <w:rPr>
          <w:rFonts w:eastAsia="Times New Roman"/>
        </w:rPr>
        <w:t xml:space="preserve">to request a </w:t>
      </w:r>
      <w:r w:rsidR="00FE0627">
        <w:rPr>
          <w:rFonts w:eastAsia="Times New Roman"/>
        </w:rPr>
        <w:t>delivery only parking</w:t>
      </w:r>
      <w:r>
        <w:rPr>
          <w:rFonts w:eastAsia="Times New Roman"/>
        </w:rPr>
        <w:t xml:space="preserve"> sign</w:t>
      </w:r>
      <w:r w:rsidR="005F5AE8">
        <w:rPr>
          <w:rFonts w:eastAsia="Times New Roman"/>
        </w:rPr>
        <w:t xml:space="preserve"> for your business</w:t>
      </w:r>
      <w:r w:rsidR="00FE0627">
        <w:rPr>
          <w:rFonts w:eastAsia="Times New Roman"/>
        </w:rPr>
        <w:t>.</w:t>
      </w:r>
    </w:p>
    <w:p w14:paraId="0B84616F" w14:textId="3612CA8E" w:rsidR="00C102B8" w:rsidRDefault="00C102B8" w:rsidP="003455E4">
      <w:pPr>
        <w:autoSpaceDE w:val="0"/>
        <w:autoSpaceDN w:val="0"/>
        <w:adjustRightInd w:val="0"/>
        <w:spacing w:after="0" w:line="240" w:lineRule="auto"/>
        <w:jc w:val="both"/>
        <w:rPr>
          <w:rFonts w:ascii="Calibri" w:hAnsi="Calibri" w:cs="Calibri"/>
        </w:rPr>
      </w:pPr>
    </w:p>
    <w:p w14:paraId="3859701E" w14:textId="08DF100F" w:rsidR="00FE0627" w:rsidRDefault="00044285" w:rsidP="003455E4">
      <w:pPr>
        <w:pStyle w:val="ListParagraph"/>
        <w:numPr>
          <w:ilvl w:val="0"/>
          <w:numId w:val="15"/>
        </w:numPr>
        <w:autoSpaceDE w:val="0"/>
        <w:autoSpaceDN w:val="0"/>
        <w:adjustRightInd w:val="0"/>
        <w:spacing w:after="0" w:line="240" w:lineRule="auto"/>
        <w:jc w:val="both"/>
        <w:rPr>
          <w:rFonts w:ascii="Calibri" w:hAnsi="Calibri" w:cs="Calibri"/>
        </w:rPr>
      </w:pPr>
      <w:r w:rsidRPr="00044285">
        <w:rPr>
          <w:rFonts w:ascii="Calibri" w:hAnsi="Calibri" w:cs="Calibri"/>
          <w:b/>
          <w:bCs/>
        </w:rPr>
        <w:t>Sandwich Board Pilot Program</w:t>
      </w:r>
      <w:r>
        <w:rPr>
          <w:rFonts w:ascii="Calibri" w:hAnsi="Calibri" w:cs="Calibri"/>
        </w:rPr>
        <w:t xml:space="preserve">: The Town has extended its </w:t>
      </w:r>
      <w:hyperlink r:id="rId20" w:history="1">
        <w:r w:rsidRPr="00DD6BEA">
          <w:rPr>
            <w:rStyle w:val="Hyperlink"/>
            <w:rFonts w:ascii="Calibri" w:hAnsi="Calibri" w:cs="Calibri"/>
          </w:rPr>
          <w:t>sandwich board pilot program</w:t>
        </w:r>
      </w:hyperlink>
      <w:r w:rsidR="00FE0627">
        <w:rPr>
          <w:rFonts w:ascii="Calibri" w:hAnsi="Calibri" w:cs="Calibri"/>
        </w:rPr>
        <w:t xml:space="preserve"> until March 31, 2021. </w:t>
      </w:r>
      <w:r w:rsidR="002168F8">
        <w:rPr>
          <w:rFonts w:ascii="Calibri" w:hAnsi="Calibri" w:cs="Calibri"/>
        </w:rPr>
        <w:t>Ordinarily, sandwich boards are not permitted in the public way, however, the D</w:t>
      </w:r>
      <w:r w:rsidR="00B668E9">
        <w:rPr>
          <w:rFonts w:ascii="Calibri" w:hAnsi="Calibri" w:cs="Calibri"/>
        </w:rPr>
        <w:t xml:space="preserve">PW Commissioner issued a temporary order allowing the use of sandwich boards to help businesses communicate with customers. </w:t>
      </w:r>
      <w:r w:rsidR="00FE0627">
        <w:rPr>
          <w:rFonts w:ascii="Calibri" w:hAnsi="Calibri" w:cs="Calibri"/>
        </w:rPr>
        <w:t xml:space="preserve">Businesses interested in participating in this program must submit a certificate of liability insurance to the Department of Public Works (DPW) via Todd Kirrane, Transportation Administrator, </w:t>
      </w:r>
      <w:hyperlink r:id="rId21" w:history="1">
        <w:r w:rsidR="00FE0627" w:rsidRPr="009F61BB">
          <w:rPr>
            <w:rStyle w:val="Hyperlink"/>
            <w:rFonts w:ascii="Calibri" w:hAnsi="Calibri" w:cs="Calibri"/>
          </w:rPr>
          <w:t>tkirrane@brooklinema.gov</w:t>
        </w:r>
      </w:hyperlink>
      <w:r w:rsidR="00FE0627">
        <w:rPr>
          <w:rFonts w:ascii="Calibri" w:hAnsi="Calibri" w:cs="Calibri"/>
        </w:rPr>
        <w:t>.</w:t>
      </w:r>
      <w:r w:rsidR="003455E4">
        <w:rPr>
          <w:rFonts w:ascii="Calibri" w:hAnsi="Calibri" w:cs="Calibri"/>
        </w:rPr>
        <w:t xml:space="preserve"> Additional program details and requirements are available </w:t>
      </w:r>
      <w:hyperlink r:id="rId22" w:history="1">
        <w:r w:rsidR="003455E4" w:rsidRPr="003455E4">
          <w:rPr>
            <w:rStyle w:val="Hyperlink"/>
            <w:rFonts w:ascii="Calibri" w:hAnsi="Calibri" w:cs="Calibri"/>
          </w:rPr>
          <w:t>here</w:t>
        </w:r>
      </w:hyperlink>
      <w:r w:rsidR="003455E4">
        <w:rPr>
          <w:rFonts w:ascii="Calibri" w:hAnsi="Calibri" w:cs="Calibri"/>
        </w:rPr>
        <w:t>.</w:t>
      </w:r>
    </w:p>
    <w:p w14:paraId="5A2EF2DB" w14:textId="77777777" w:rsidR="00FE0627" w:rsidRPr="00FE0627" w:rsidRDefault="00FE0627" w:rsidP="00FE0627">
      <w:pPr>
        <w:pStyle w:val="ListParagraph"/>
        <w:rPr>
          <w:rFonts w:ascii="Calibri" w:hAnsi="Calibri" w:cs="Calibri"/>
        </w:rPr>
      </w:pPr>
    </w:p>
    <w:p w14:paraId="24BFEB4F" w14:textId="2E80DD77" w:rsidR="00153E0F" w:rsidRPr="00153E0F" w:rsidRDefault="00FE0627" w:rsidP="00153E0F">
      <w:pPr>
        <w:pStyle w:val="ListParagraph"/>
        <w:numPr>
          <w:ilvl w:val="0"/>
          <w:numId w:val="15"/>
        </w:numPr>
        <w:autoSpaceDE w:val="0"/>
        <w:autoSpaceDN w:val="0"/>
        <w:adjustRightInd w:val="0"/>
        <w:spacing w:after="0" w:line="240" w:lineRule="auto"/>
        <w:jc w:val="both"/>
        <w:rPr>
          <w:rFonts w:ascii="Calibri" w:hAnsi="Calibri" w:cs="Calibri"/>
        </w:rPr>
      </w:pPr>
      <w:r w:rsidRPr="00FE0627">
        <w:rPr>
          <w:rFonts w:ascii="Calibri" w:hAnsi="Calibri" w:cs="Calibri"/>
          <w:b/>
          <w:bCs/>
        </w:rPr>
        <w:t>Temporary Retail Goods Sidewalk Display Program</w:t>
      </w:r>
      <w:r>
        <w:rPr>
          <w:rFonts w:ascii="Calibri" w:hAnsi="Calibri" w:cs="Calibri"/>
        </w:rPr>
        <w:t xml:space="preserve">:  A temporary program allowing retailers to display goods on the public sidewalk subject to certain </w:t>
      </w:r>
      <w:r w:rsidR="005205D5">
        <w:rPr>
          <w:rFonts w:ascii="Calibri" w:hAnsi="Calibri" w:cs="Calibri"/>
        </w:rPr>
        <w:t>conditions</w:t>
      </w:r>
      <w:r>
        <w:rPr>
          <w:rFonts w:ascii="Calibri" w:hAnsi="Calibri" w:cs="Calibri"/>
        </w:rPr>
        <w:t xml:space="preserve"> has been extended to March 31, 2021</w:t>
      </w:r>
      <w:r w:rsidR="005F5AE8">
        <w:rPr>
          <w:rFonts w:ascii="Calibri" w:hAnsi="Calibri" w:cs="Calibri"/>
        </w:rPr>
        <w:t>, as well</w:t>
      </w:r>
      <w:r>
        <w:rPr>
          <w:rFonts w:ascii="Calibri" w:hAnsi="Calibri" w:cs="Calibri"/>
        </w:rPr>
        <w:t xml:space="preserve">. </w:t>
      </w:r>
      <w:r w:rsidR="003455E4">
        <w:rPr>
          <w:rFonts w:ascii="Calibri" w:hAnsi="Calibri" w:cs="Calibri"/>
        </w:rPr>
        <w:t xml:space="preserve">Additional program details and requirements are available </w:t>
      </w:r>
      <w:hyperlink r:id="rId23" w:history="1">
        <w:r w:rsidR="003455E4" w:rsidRPr="003455E4">
          <w:rPr>
            <w:rStyle w:val="Hyperlink"/>
            <w:rFonts w:ascii="Calibri" w:hAnsi="Calibri" w:cs="Calibri"/>
          </w:rPr>
          <w:t>here</w:t>
        </w:r>
      </w:hyperlink>
      <w:r w:rsidR="003455E4">
        <w:rPr>
          <w:rFonts w:ascii="Calibri" w:hAnsi="Calibri" w:cs="Calibri"/>
        </w:rPr>
        <w:t xml:space="preserve">. </w:t>
      </w:r>
    </w:p>
    <w:p w14:paraId="569ECA33" w14:textId="77777777" w:rsidR="00153E0F" w:rsidRPr="00153E0F" w:rsidRDefault="00153E0F" w:rsidP="00153E0F">
      <w:pPr>
        <w:pStyle w:val="ListParagraph"/>
        <w:autoSpaceDE w:val="0"/>
        <w:autoSpaceDN w:val="0"/>
        <w:adjustRightInd w:val="0"/>
        <w:spacing w:after="0" w:line="240" w:lineRule="auto"/>
        <w:jc w:val="both"/>
        <w:rPr>
          <w:rFonts w:ascii="Calibri" w:hAnsi="Calibri" w:cs="Calibri"/>
        </w:rPr>
      </w:pPr>
    </w:p>
    <w:p w14:paraId="5E9FB857" w14:textId="3E01C7D7" w:rsidR="005F5AE8" w:rsidRPr="003455E4" w:rsidRDefault="005F5AE8" w:rsidP="003455E4">
      <w:pPr>
        <w:autoSpaceDE w:val="0"/>
        <w:autoSpaceDN w:val="0"/>
        <w:adjustRightInd w:val="0"/>
        <w:spacing w:after="0" w:line="240" w:lineRule="auto"/>
        <w:jc w:val="both"/>
        <w:rPr>
          <w:rFonts w:ascii="Calibri" w:hAnsi="Calibri" w:cs="Calibri"/>
        </w:rPr>
      </w:pPr>
      <w:r w:rsidRPr="003455E4">
        <w:rPr>
          <w:rFonts w:ascii="Calibri" w:hAnsi="Calibri" w:cs="Calibri"/>
        </w:rPr>
        <w:t>Th</w:t>
      </w:r>
      <w:r w:rsidR="003455E4">
        <w:rPr>
          <w:rFonts w:ascii="Calibri" w:hAnsi="Calibri" w:cs="Calibri"/>
        </w:rPr>
        <w:t>ese</w:t>
      </w:r>
      <w:r w:rsidRPr="003455E4">
        <w:rPr>
          <w:rFonts w:ascii="Calibri" w:hAnsi="Calibri" w:cs="Calibri"/>
        </w:rPr>
        <w:t xml:space="preserve"> initiatives will be presented to the business community at the next Virtual Town Hall Meeting for Brookline Businesses and Nonprofits, </w:t>
      </w:r>
      <w:r w:rsidR="00354B0A" w:rsidRPr="003455E4">
        <w:rPr>
          <w:rFonts w:ascii="Calibri" w:hAnsi="Calibri" w:cs="Calibri"/>
        </w:rPr>
        <w:t>a recurring meeting</w:t>
      </w:r>
      <w:r w:rsidRPr="003455E4">
        <w:rPr>
          <w:rFonts w:ascii="Calibri" w:hAnsi="Calibri" w:cs="Calibri"/>
        </w:rPr>
        <w:t xml:space="preserve"> held the first Thursday of the month. To learn more and participate in Q&amp;A with Town staff, </w:t>
      </w:r>
      <w:r w:rsidR="00354B0A" w:rsidRPr="003455E4">
        <w:rPr>
          <w:rFonts w:ascii="Calibri" w:hAnsi="Calibri" w:cs="Calibri"/>
        </w:rPr>
        <w:t xml:space="preserve">join </w:t>
      </w:r>
      <w:r w:rsidRPr="003455E4">
        <w:rPr>
          <w:rFonts w:ascii="Calibri" w:hAnsi="Calibri" w:cs="Calibri"/>
        </w:rPr>
        <w:t xml:space="preserve">the meeting on Thursday, January 7, 2021 from 9-10am via Zoom: </w:t>
      </w:r>
      <w:hyperlink r:id="rId24" w:tgtFrame="_blank" w:history="1">
        <w:r w:rsidRPr="003455E4">
          <w:rPr>
            <w:rStyle w:val="Hyperlink"/>
            <w:rFonts w:ascii="Calibri" w:hAnsi="Calibri" w:cs="Calibri"/>
          </w:rPr>
          <w:t>brooklinema.zoomgov.com/j/1612853212</w:t>
        </w:r>
      </w:hyperlink>
      <w:r w:rsidRPr="003455E4">
        <w:rPr>
          <w:rFonts w:ascii="Calibri" w:hAnsi="Calibri" w:cs="Calibri"/>
        </w:rPr>
        <w:t xml:space="preserve">. </w:t>
      </w:r>
    </w:p>
    <w:p w14:paraId="747A5A17" w14:textId="5B105A14" w:rsidR="00C102B8" w:rsidRDefault="00C102B8" w:rsidP="00C102B8">
      <w:pPr>
        <w:autoSpaceDE w:val="0"/>
        <w:autoSpaceDN w:val="0"/>
        <w:adjustRightInd w:val="0"/>
        <w:spacing w:after="0" w:line="240" w:lineRule="auto"/>
        <w:jc w:val="both"/>
        <w:rPr>
          <w:rFonts w:ascii="Calibri" w:hAnsi="Calibri" w:cs="Calibri"/>
        </w:rPr>
      </w:pPr>
    </w:p>
    <w:p w14:paraId="1FFE7D10" w14:textId="4C80AFF3" w:rsidR="00FA07F7" w:rsidRDefault="005205D5" w:rsidP="00C102B8">
      <w:pPr>
        <w:autoSpaceDE w:val="0"/>
        <w:autoSpaceDN w:val="0"/>
        <w:adjustRightInd w:val="0"/>
        <w:spacing w:after="0" w:line="240" w:lineRule="auto"/>
        <w:jc w:val="both"/>
        <w:rPr>
          <w:rFonts w:ascii="Calibri" w:hAnsi="Calibri" w:cs="Calibri"/>
        </w:rPr>
      </w:pPr>
      <w:r>
        <w:rPr>
          <w:rFonts w:ascii="Calibri" w:hAnsi="Calibri" w:cs="Calibri"/>
        </w:rPr>
        <w:t xml:space="preserve">The Town of Brookline will continue to seek every opportunity to support the local business community through the COVID-19 public health and economic crisis. Businesses </w:t>
      </w:r>
      <w:r w:rsidR="00DD25E9">
        <w:rPr>
          <w:rFonts w:ascii="Calibri" w:hAnsi="Calibri" w:cs="Calibri"/>
        </w:rPr>
        <w:t xml:space="preserve">in </w:t>
      </w:r>
      <w:r>
        <w:rPr>
          <w:rFonts w:ascii="Calibri" w:hAnsi="Calibri" w:cs="Calibri"/>
        </w:rPr>
        <w:t>need</w:t>
      </w:r>
      <w:r w:rsidR="00DD25E9">
        <w:rPr>
          <w:rFonts w:ascii="Calibri" w:hAnsi="Calibri" w:cs="Calibri"/>
        </w:rPr>
        <w:t xml:space="preserve"> of</w:t>
      </w:r>
      <w:r>
        <w:rPr>
          <w:rFonts w:ascii="Calibri" w:hAnsi="Calibri" w:cs="Calibri"/>
        </w:rPr>
        <w:t xml:space="preserve"> assistance should contact Kara Brewton (</w:t>
      </w:r>
      <w:hyperlink r:id="rId25" w:history="1">
        <w:r w:rsidRPr="009F61BB">
          <w:rPr>
            <w:rStyle w:val="Hyperlink"/>
            <w:rFonts w:ascii="Calibri" w:hAnsi="Calibri" w:cs="Calibri"/>
          </w:rPr>
          <w:t>kbrewton@brooklinema.gov</w:t>
        </w:r>
      </w:hyperlink>
      <w:r>
        <w:rPr>
          <w:rFonts w:ascii="Calibri" w:hAnsi="Calibri" w:cs="Calibri"/>
        </w:rPr>
        <w:t>) or Meredith L. Mooney (</w:t>
      </w:r>
      <w:hyperlink r:id="rId26" w:history="1">
        <w:r w:rsidRPr="009F61BB">
          <w:rPr>
            <w:rStyle w:val="Hyperlink"/>
            <w:rFonts w:ascii="Calibri" w:hAnsi="Calibri" w:cs="Calibri"/>
          </w:rPr>
          <w:t>mmooney@brooklinema.gov</w:t>
        </w:r>
      </w:hyperlink>
      <w:r>
        <w:rPr>
          <w:rFonts w:ascii="Calibri" w:hAnsi="Calibri" w:cs="Calibri"/>
        </w:rPr>
        <w:t>) in the Economic Development Division.</w:t>
      </w:r>
      <w:r w:rsidR="003455E4">
        <w:rPr>
          <w:rFonts w:ascii="Calibri" w:hAnsi="Calibri" w:cs="Calibri"/>
        </w:rPr>
        <w:t xml:space="preserve"> </w:t>
      </w:r>
    </w:p>
    <w:p w14:paraId="721B1A46" w14:textId="77777777" w:rsidR="00FA07F7" w:rsidRPr="00C102B8" w:rsidRDefault="00FA07F7" w:rsidP="00C102B8">
      <w:pPr>
        <w:autoSpaceDE w:val="0"/>
        <w:autoSpaceDN w:val="0"/>
        <w:adjustRightInd w:val="0"/>
        <w:spacing w:after="0" w:line="240" w:lineRule="auto"/>
        <w:jc w:val="both"/>
        <w:rPr>
          <w:rFonts w:ascii="Calibri" w:hAnsi="Calibri" w:cs="Calibri"/>
        </w:rPr>
      </w:pPr>
    </w:p>
    <w:sectPr w:rsidR="00FA07F7" w:rsidRPr="00C102B8">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7B8E" w14:textId="77777777" w:rsidR="00A92BFF" w:rsidRDefault="00A92BFF" w:rsidP="00A92BFF">
      <w:pPr>
        <w:spacing w:after="0" w:line="240" w:lineRule="auto"/>
      </w:pPr>
      <w:r>
        <w:separator/>
      </w:r>
    </w:p>
  </w:endnote>
  <w:endnote w:type="continuationSeparator" w:id="0">
    <w:p w14:paraId="432B879C" w14:textId="77777777" w:rsidR="00A92BFF" w:rsidRDefault="00A92BFF" w:rsidP="00A9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64DA" w14:textId="77777777" w:rsidR="00CA0D2B" w:rsidRDefault="00CA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026918"/>
      <w:docPartObj>
        <w:docPartGallery w:val="Page Numbers (Bottom of Page)"/>
        <w:docPartUnique/>
      </w:docPartObj>
    </w:sdtPr>
    <w:sdtEndPr/>
    <w:sdtContent>
      <w:sdt>
        <w:sdtPr>
          <w:id w:val="-1769616900"/>
          <w:docPartObj>
            <w:docPartGallery w:val="Page Numbers (Top of Page)"/>
            <w:docPartUnique/>
          </w:docPartObj>
        </w:sdtPr>
        <w:sdtEndPr/>
        <w:sdtContent>
          <w:p w14:paraId="2C057021" w14:textId="393E7FBD" w:rsidR="001C7829" w:rsidRDefault="001C78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F7B586" w14:textId="679DBD77" w:rsidR="00A92BFF" w:rsidRDefault="00A92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A2E0" w14:textId="77777777" w:rsidR="00CA0D2B" w:rsidRDefault="00CA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01FA" w14:textId="77777777" w:rsidR="00A92BFF" w:rsidRDefault="00A92BFF" w:rsidP="00A92BFF">
      <w:pPr>
        <w:spacing w:after="0" w:line="240" w:lineRule="auto"/>
      </w:pPr>
      <w:r>
        <w:separator/>
      </w:r>
    </w:p>
  </w:footnote>
  <w:footnote w:type="continuationSeparator" w:id="0">
    <w:p w14:paraId="2ED310D7" w14:textId="77777777" w:rsidR="00A92BFF" w:rsidRDefault="00A92BFF" w:rsidP="00A9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4913" w14:textId="77777777" w:rsidR="00CA0D2B" w:rsidRDefault="00CA0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5852" w14:textId="40A78D18" w:rsidR="00CA0D2B" w:rsidRDefault="00CA0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15C8" w14:textId="77777777" w:rsidR="00CA0D2B" w:rsidRDefault="00CA0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76" w:hanging="369"/>
      </w:pPr>
      <w:rPr>
        <w:rFonts w:ascii="Times New Roman" w:hAnsi="Times New Roman" w:cs="Times New Roman"/>
        <w:b w:val="0"/>
        <w:bCs w:val="0"/>
        <w:color w:val="161616"/>
        <w:w w:val="100"/>
        <w:sz w:val="20"/>
        <w:szCs w:val="20"/>
      </w:rPr>
    </w:lvl>
    <w:lvl w:ilvl="1">
      <w:numFmt w:val="bullet"/>
      <w:lvlText w:val="•"/>
      <w:lvlJc w:val="left"/>
      <w:pPr>
        <w:ind w:left="1382" w:hanging="369"/>
      </w:pPr>
    </w:lvl>
    <w:lvl w:ilvl="2">
      <w:numFmt w:val="bullet"/>
      <w:lvlText w:val="•"/>
      <w:lvlJc w:val="left"/>
      <w:pPr>
        <w:ind w:left="2284" w:hanging="369"/>
      </w:pPr>
    </w:lvl>
    <w:lvl w:ilvl="3">
      <w:numFmt w:val="bullet"/>
      <w:lvlText w:val="•"/>
      <w:lvlJc w:val="left"/>
      <w:pPr>
        <w:ind w:left="3186" w:hanging="369"/>
      </w:pPr>
    </w:lvl>
    <w:lvl w:ilvl="4">
      <w:numFmt w:val="bullet"/>
      <w:lvlText w:val="•"/>
      <w:lvlJc w:val="left"/>
      <w:pPr>
        <w:ind w:left="4088" w:hanging="369"/>
      </w:pPr>
    </w:lvl>
    <w:lvl w:ilvl="5">
      <w:numFmt w:val="bullet"/>
      <w:lvlText w:val="•"/>
      <w:lvlJc w:val="left"/>
      <w:pPr>
        <w:ind w:left="4990" w:hanging="369"/>
      </w:pPr>
    </w:lvl>
    <w:lvl w:ilvl="6">
      <w:numFmt w:val="bullet"/>
      <w:lvlText w:val="•"/>
      <w:lvlJc w:val="left"/>
      <w:pPr>
        <w:ind w:left="5892" w:hanging="369"/>
      </w:pPr>
    </w:lvl>
    <w:lvl w:ilvl="7">
      <w:numFmt w:val="bullet"/>
      <w:lvlText w:val="•"/>
      <w:lvlJc w:val="left"/>
      <w:pPr>
        <w:ind w:left="6794" w:hanging="369"/>
      </w:pPr>
    </w:lvl>
    <w:lvl w:ilvl="8">
      <w:numFmt w:val="bullet"/>
      <w:lvlText w:val="•"/>
      <w:lvlJc w:val="left"/>
      <w:pPr>
        <w:ind w:left="7696" w:hanging="369"/>
      </w:pPr>
    </w:lvl>
  </w:abstractNum>
  <w:abstractNum w:abstractNumId="1" w15:restartNumberingAfterBreak="0">
    <w:nsid w:val="0C403221"/>
    <w:multiLevelType w:val="hybridMultilevel"/>
    <w:tmpl w:val="23B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A3F7A"/>
    <w:multiLevelType w:val="multilevel"/>
    <w:tmpl w:val="CB30A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BD15DB"/>
    <w:multiLevelType w:val="hybridMultilevel"/>
    <w:tmpl w:val="081ECD34"/>
    <w:lvl w:ilvl="0" w:tplc="C18A4D76">
      <w:start w:val="6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E1389"/>
    <w:multiLevelType w:val="multilevel"/>
    <w:tmpl w:val="2AE4C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D7E2DC7"/>
    <w:multiLevelType w:val="multilevel"/>
    <w:tmpl w:val="EFFC5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E25292A"/>
    <w:multiLevelType w:val="hybridMultilevel"/>
    <w:tmpl w:val="B50AD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C189A"/>
    <w:multiLevelType w:val="multilevel"/>
    <w:tmpl w:val="F5F413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DC35D94"/>
    <w:multiLevelType w:val="multilevel"/>
    <w:tmpl w:val="6DEA0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01B2C0A"/>
    <w:multiLevelType w:val="hybridMultilevel"/>
    <w:tmpl w:val="7BAE629C"/>
    <w:lvl w:ilvl="0" w:tplc="5CD2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9E08A0"/>
    <w:multiLevelType w:val="hybridMultilevel"/>
    <w:tmpl w:val="2B3E74D6"/>
    <w:lvl w:ilvl="0" w:tplc="2252FD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E26A5"/>
    <w:multiLevelType w:val="multilevel"/>
    <w:tmpl w:val="82884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DA366BC"/>
    <w:multiLevelType w:val="multilevel"/>
    <w:tmpl w:val="2E528B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E7C6CD6"/>
    <w:multiLevelType w:val="multilevel"/>
    <w:tmpl w:val="34E24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416382A"/>
    <w:multiLevelType w:val="hybridMultilevel"/>
    <w:tmpl w:val="AAAABBC2"/>
    <w:lvl w:ilvl="0" w:tplc="7742B2B0">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99F2507"/>
    <w:multiLevelType w:val="hybridMultilevel"/>
    <w:tmpl w:val="83E8F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15"/>
  </w:num>
  <w:num w:numId="6">
    <w:abstractNumId w:val="6"/>
  </w:num>
  <w:num w:numId="7">
    <w:abstractNumId w:val="12"/>
  </w:num>
  <w:num w:numId="8">
    <w:abstractNumId w:val="5"/>
  </w:num>
  <w:num w:numId="9">
    <w:abstractNumId w:val="7"/>
  </w:num>
  <w:num w:numId="10">
    <w:abstractNumId w:val="4"/>
  </w:num>
  <w:num w:numId="11">
    <w:abstractNumId w:val="11"/>
  </w:num>
  <w:num w:numId="12">
    <w:abstractNumId w:val="2"/>
  </w:num>
  <w:num w:numId="13">
    <w:abstractNumId w:val="8"/>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71"/>
    <w:rsid w:val="00001938"/>
    <w:rsid w:val="00005436"/>
    <w:rsid w:val="00030FCC"/>
    <w:rsid w:val="00044285"/>
    <w:rsid w:val="00085848"/>
    <w:rsid w:val="00096484"/>
    <w:rsid w:val="000E2E54"/>
    <w:rsid w:val="00122E16"/>
    <w:rsid w:val="00153E0F"/>
    <w:rsid w:val="00160610"/>
    <w:rsid w:val="00163002"/>
    <w:rsid w:val="00171928"/>
    <w:rsid w:val="00181EB7"/>
    <w:rsid w:val="001C7829"/>
    <w:rsid w:val="002168F8"/>
    <w:rsid w:val="002537F7"/>
    <w:rsid w:val="00262D1F"/>
    <w:rsid w:val="00272E3A"/>
    <w:rsid w:val="00281273"/>
    <w:rsid w:val="00293EBC"/>
    <w:rsid w:val="002A2F40"/>
    <w:rsid w:val="002D2CDD"/>
    <w:rsid w:val="00303433"/>
    <w:rsid w:val="003413BE"/>
    <w:rsid w:val="003455E4"/>
    <w:rsid w:val="0035352C"/>
    <w:rsid w:val="00354B0A"/>
    <w:rsid w:val="00357D91"/>
    <w:rsid w:val="0038501B"/>
    <w:rsid w:val="003B7444"/>
    <w:rsid w:val="003B79D5"/>
    <w:rsid w:val="003D62BC"/>
    <w:rsid w:val="003E76E5"/>
    <w:rsid w:val="004147B2"/>
    <w:rsid w:val="00450AAF"/>
    <w:rsid w:val="004C023B"/>
    <w:rsid w:val="004D45F4"/>
    <w:rsid w:val="004E302B"/>
    <w:rsid w:val="004E4CE7"/>
    <w:rsid w:val="004F616E"/>
    <w:rsid w:val="005205D5"/>
    <w:rsid w:val="0052224A"/>
    <w:rsid w:val="00570B93"/>
    <w:rsid w:val="00571733"/>
    <w:rsid w:val="00572E74"/>
    <w:rsid w:val="005B3A55"/>
    <w:rsid w:val="005D1A40"/>
    <w:rsid w:val="005D3C21"/>
    <w:rsid w:val="005E10F4"/>
    <w:rsid w:val="005E5ABF"/>
    <w:rsid w:val="005F4669"/>
    <w:rsid w:val="005F5AE8"/>
    <w:rsid w:val="00621D63"/>
    <w:rsid w:val="0064640A"/>
    <w:rsid w:val="00646BD1"/>
    <w:rsid w:val="00662E38"/>
    <w:rsid w:val="00664C9C"/>
    <w:rsid w:val="00665C53"/>
    <w:rsid w:val="00671071"/>
    <w:rsid w:val="00677FFA"/>
    <w:rsid w:val="0069683D"/>
    <w:rsid w:val="006B4792"/>
    <w:rsid w:val="0070675C"/>
    <w:rsid w:val="00731C4A"/>
    <w:rsid w:val="00746F41"/>
    <w:rsid w:val="00772682"/>
    <w:rsid w:val="00780638"/>
    <w:rsid w:val="00781B71"/>
    <w:rsid w:val="007C6D3D"/>
    <w:rsid w:val="007D56C2"/>
    <w:rsid w:val="007D7BAD"/>
    <w:rsid w:val="007E1599"/>
    <w:rsid w:val="00831DDF"/>
    <w:rsid w:val="008475D6"/>
    <w:rsid w:val="00857927"/>
    <w:rsid w:val="008726CC"/>
    <w:rsid w:val="00876928"/>
    <w:rsid w:val="008827BB"/>
    <w:rsid w:val="00885937"/>
    <w:rsid w:val="008929A6"/>
    <w:rsid w:val="008A73A4"/>
    <w:rsid w:val="008B2060"/>
    <w:rsid w:val="008E6628"/>
    <w:rsid w:val="00904DB7"/>
    <w:rsid w:val="0095216C"/>
    <w:rsid w:val="00971EBA"/>
    <w:rsid w:val="009B5B0A"/>
    <w:rsid w:val="009C03EA"/>
    <w:rsid w:val="009C6BED"/>
    <w:rsid w:val="009D4886"/>
    <w:rsid w:val="009E3D86"/>
    <w:rsid w:val="00A1084D"/>
    <w:rsid w:val="00A21150"/>
    <w:rsid w:val="00A302E7"/>
    <w:rsid w:val="00A6187C"/>
    <w:rsid w:val="00A74260"/>
    <w:rsid w:val="00A7546E"/>
    <w:rsid w:val="00A90EFC"/>
    <w:rsid w:val="00A91231"/>
    <w:rsid w:val="00A92BFF"/>
    <w:rsid w:val="00AB6489"/>
    <w:rsid w:val="00AB7B69"/>
    <w:rsid w:val="00AD2419"/>
    <w:rsid w:val="00B54A90"/>
    <w:rsid w:val="00B62815"/>
    <w:rsid w:val="00B668E9"/>
    <w:rsid w:val="00B80C0D"/>
    <w:rsid w:val="00B90114"/>
    <w:rsid w:val="00BE4D6F"/>
    <w:rsid w:val="00C102B8"/>
    <w:rsid w:val="00C2066D"/>
    <w:rsid w:val="00C22201"/>
    <w:rsid w:val="00C37E23"/>
    <w:rsid w:val="00C523DE"/>
    <w:rsid w:val="00C93568"/>
    <w:rsid w:val="00C96335"/>
    <w:rsid w:val="00CA0D2B"/>
    <w:rsid w:val="00CC12B5"/>
    <w:rsid w:val="00CC5237"/>
    <w:rsid w:val="00CE1D91"/>
    <w:rsid w:val="00CF1EDF"/>
    <w:rsid w:val="00D24A1B"/>
    <w:rsid w:val="00D603F2"/>
    <w:rsid w:val="00D70820"/>
    <w:rsid w:val="00D97F06"/>
    <w:rsid w:val="00DA70A8"/>
    <w:rsid w:val="00DD1088"/>
    <w:rsid w:val="00DD25E9"/>
    <w:rsid w:val="00DD6BEA"/>
    <w:rsid w:val="00DF3EC2"/>
    <w:rsid w:val="00E277A2"/>
    <w:rsid w:val="00E3546B"/>
    <w:rsid w:val="00E60EC5"/>
    <w:rsid w:val="00E75701"/>
    <w:rsid w:val="00EC2BED"/>
    <w:rsid w:val="00ED6113"/>
    <w:rsid w:val="00F56FC5"/>
    <w:rsid w:val="00F61C75"/>
    <w:rsid w:val="00F64CDE"/>
    <w:rsid w:val="00F90E4B"/>
    <w:rsid w:val="00F96CCC"/>
    <w:rsid w:val="00FA07F7"/>
    <w:rsid w:val="00FD1C5A"/>
    <w:rsid w:val="00FE0627"/>
    <w:rsid w:val="00FE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3E654"/>
  <w15:docId w15:val="{75AE866F-46FB-4D07-A449-12407E47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91"/>
  </w:style>
  <w:style w:type="paragraph" w:styleId="BodyText">
    <w:name w:val="Body Text"/>
    <w:basedOn w:val="Normal"/>
    <w:link w:val="BodyTextChar"/>
    <w:uiPriority w:val="1"/>
    <w:qFormat/>
    <w:rsid w:val="00CE1D91"/>
    <w:pPr>
      <w:autoSpaceDE w:val="0"/>
      <w:autoSpaceDN w:val="0"/>
      <w:adjustRightInd w:val="0"/>
      <w:spacing w:before="3" w:after="0" w:line="240" w:lineRule="auto"/>
      <w:ind w:left="303"/>
      <w:jc w:val="center"/>
    </w:pPr>
    <w:rPr>
      <w:rFonts w:ascii="Arial" w:hAnsi="Arial" w:cs="Arial"/>
      <w:sz w:val="27"/>
      <w:szCs w:val="27"/>
    </w:rPr>
  </w:style>
  <w:style w:type="character" w:customStyle="1" w:styleId="BodyTextChar">
    <w:name w:val="Body Text Char"/>
    <w:basedOn w:val="DefaultParagraphFont"/>
    <w:link w:val="BodyText"/>
    <w:uiPriority w:val="1"/>
    <w:rsid w:val="00CE1D91"/>
    <w:rPr>
      <w:rFonts w:ascii="Arial" w:hAnsi="Arial" w:cs="Arial"/>
      <w:sz w:val="27"/>
      <w:szCs w:val="27"/>
    </w:rPr>
  </w:style>
  <w:style w:type="paragraph" w:styleId="ListParagraph">
    <w:name w:val="List Paragraph"/>
    <w:basedOn w:val="Normal"/>
    <w:uiPriority w:val="34"/>
    <w:qFormat/>
    <w:rsid w:val="00450AAF"/>
    <w:pPr>
      <w:ind w:left="720"/>
      <w:contextualSpacing/>
    </w:pPr>
  </w:style>
  <w:style w:type="character" w:styleId="CommentReference">
    <w:name w:val="annotation reference"/>
    <w:basedOn w:val="DefaultParagraphFont"/>
    <w:uiPriority w:val="99"/>
    <w:semiHidden/>
    <w:unhideWhenUsed/>
    <w:rsid w:val="00857927"/>
    <w:rPr>
      <w:sz w:val="16"/>
      <w:szCs w:val="16"/>
    </w:rPr>
  </w:style>
  <w:style w:type="paragraph" w:styleId="CommentText">
    <w:name w:val="annotation text"/>
    <w:basedOn w:val="Normal"/>
    <w:link w:val="CommentTextChar"/>
    <w:uiPriority w:val="99"/>
    <w:semiHidden/>
    <w:unhideWhenUsed/>
    <w:rsid w:val="00857927"/>
    <w:pPr>
      <w:spacing w:line="240" w:lineRule="auto"/>
    </w:pPr>
    <w:rPr>
      <w:sz w:val="20"/>
      <w:szCs w:val="20"/>
    </w:rPr>
  </w:style>
  <w:style w:type="character" w:customStyle="1" w:styleId="CommentTextChar">
    <w:name w:val="Comment Text Char"/>
    <w:basedOn w:val="DefaultParagraphFont"/>
    <w:link w:val="CommentText"/>
    <w:uiPriority w:val="99"/>
    <w:semiHidden/>
    <w:rsid w:val="00857927"/>
    <w:rPr>
      <w:sz w:val="20"/>
      <w:szCs w:val="20"/>
    </w:rPr>
  </w:style>
  <w:style w:type="paragraph" w:styleId="CommentSubject">
    <w:name w:val="annotation subject"/>
    <w:basedOn w:val="CommentText"/>
    <w:next w:val="CommentText"/>
    <w:link w:val="CommentSubjectChar"/>
    <w:uiPriority w:val="99"/>
    <w:semiHidden/>
    <w:unhideWhenUsed/>
    <w:rsid w:val="00857927"/>
    <w:rPr>
      <w:b/>
      <w:bCs/>
    </w:rPr>
  </w:style>
  <w:style w:type="character" w:customStyle="1" w:styleId="CommentSubjectChar">
    <w:name w:val="Comment Subject Char"/>
    <w:basedOn w:val="CommentTextChar"/>
    <w:link w:val="CommentSubject"/>
    <w:uiPriority w:val="99"/>
    <w:semiHidden/>
    <w:rsid w:val="00857927"/>
    <w:rPr>
      <w:b/>
      <w:bCs/>
      <w:sz w:val="20"/>
      <w:szCs w:val="20"/>
    </w:rPr>
  </w:style>
  <w:style w:type="paragraph" w:styleId="BalloonText">
    <w:name w:val="Balloon Text"/>
    <w:basedOn w:val="Normal"/>
    <w:link w:val="BalloonTextChar"/>
    <w:uiPriority w:val="99"/>
    <w:semiHidden/>
    <w:unhideWhenUsed/>
    <w:rsid w:val="0085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27"/>
    <w:rPr>
      <w:rFonts w:ascii="Segoe UI" w:hAnsi="Segoe UI" w:cs="Segoe UI"/>
      <w:sz w:val="18"/>
      <w:szCs w:val="18"/>
    </w:rPr>
  </w:style>
  <w:style w:type="character" w:styleId="Hyperlink">
    <w:name w:val="Hyperlink"/>
    <w:basedOn w:val="DefaultParagraphFont"/>
    <w:uiPriority w:val="99"/>
    <w:unhideWhenUsed/>
    <w:rsid w:val="00662E38"/>
    <w:rPr>
      <w:color w:val="0000FF" w:themeColor="hyperlink"/>
      <w:u w:val="single"/>
    </w:rPr>
  </w:style>
  <w:style w:type="paragraph" w:styleId="Revision">
    <w:name w:val="Revision"/>
    <w:hidden/>
    <w:uiPriority w:val="99"/>
    <w:semiHidden/>
    <w:rsid w:val="009D4886"/>
    <w:pPr>
      <w:spacing w:after="0" w:line="240" w:lineRule="auto"/>
    </w:pPr>
  </w:style>
  <w:style w:type="paragraph" w:styleId="Footer">
    <w:name w:val="footer"/>
    <w:basedOn w:val="Normal"/>
    <w:link w:val="FooterChar"/>
    <w:uiPriority w:val="99"/>
    <w:unhideWhenUsed/>
    <w:rsid w:val="00A9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BFF"/>
  </w:style>
  <w:style w:type="table" w:styleId="TableGrid">
    <w:name w:val="Table Grid"/>
    <w:basedOn w:val="TableNormal"/>
    <w:uiPriority w:val="59"/>
    <w:rsid w:val="00B6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5F4"/>
    <w:rPr>
      <w:color w:val="605E5C"/>
      <w:shd w:val="clear" w:color="auto" w:fill="E1DFDD"/>
    </w:rPr>
  </w:style>
  <w:style w:type="character" w:styleId="FollowedHyperlink">
    <w:name w:val="FollowedHyperlink"/>
    <w:basedOn w:val="DefaultParagraphFont"/>
    <w:uiPriority w:val="99"/>
    <w:semiHidden/>
    <w:unhideWhenUsed/>
    <w:rsid w:val="005D1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753320">
      <w:bodyDiv w:val="1"/>
      <w:marLeft w:val="0"/>
      <w:marRight w:val="0"/>
      <w:marTop w:val="0"/>
      <w:marBottom w:val="0"/>
      <w:divBdr>
        <w:top w:val="none" w:sz="0" w:space="0" w:color="auto"/>
        <w:left w:val="none" w:sz="0" w:space="0" w:color="auto"/>
        <w:bottom w:val="none" w:sz="0" w:space="0" w:color="auto"/>
        <w:right w:val="none" w:sz="0" w:space="0" w:color="auto"/>
      </w:divBdr>
    </w:div>
    <w:div w:id="1370646930">
      <w:bodyDiv w:val="1"/>
      <w:marLeft w:val="0"/>
      <w:marRight w:val="0"/>
      <w:marTop w:val="0"/>
      <w:marBottom w:val="0"/>
      <w:divBdr>
        <w:top w:val="none" w:sz="0" w:space="0" w:color="auto"/>
        <w:left w:val="none" w:sz="0" w:space="0" w:color="auto"/>
        <w:bottom w:val="none" w:sz="0" w:space="0" w:color="auto"/>
        <w:right w:val="none" w:sz="0" w:space="0" w:color="auto"/>
      </w:divBdr>
    </w:div>
    <w:div w:id="14632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kirrane@brooklinema.gov" TargetMode="External"/><Relationship Id="rId18" Type="http://schemas.openxmlformats.org/officeDocument/2006/relationships/hyperlink" Target="https://www.brooklinema.gov/DocumentCenter/View/23154/Commercial-Area-Canopy---Retail-Shops-EXTENSION-03_31_21?bidId=" TargetMode="External"/><Relationship Id="rId26" Type="http://schemas.openxmlformats.org/officeDocument/2006/relationships/hyperlink" Target="mailto:mmooney@brooklinema.gov" TargetMode="External"/><Relationship Id="rId3" Type="http://schemas.openxmlformats.org/officeDocument/2006/relationships/styles" Target="styles.xml"/><Relationship Id="rId21" Type="http://schemas.openxmlformats.org/officeDocument/2006/relationships/hyperlink" Target="mailto:tkirrane@brooklinem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ooklinema.gov/DocumentCenter/View/23179/Winter-Outdoor-Dining-Pilot-Program-Guidelines_Dec-2020_Final?bidId=" TargetMode="External"/><Relationship Id="rId17" Type="http://schemas.openxmlformats.org/officeDocument/2006/relationships/hyperlink" Target="mailto:tsouza@brooklinema.gov" TargetMode="External"/><Relationship Id="rId25" Type="http://schemas.openxmlformats.org/officeDocument/2006/relationships/hyperlink" Target="mailto:kbrewton@brooklinem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ooklinema.gov/DocumentCenter/View/22709/Brookline-Liquid-Propane-Outdoor-Heating-Pilot-Program-2020?bidId=" TargetMode="External"/><Relationship Id="rId20" Type="http://schemas.openxmlformats.org/officeDocument/2006/relationships/hyperlink" Target="https://www.brooklinema.gov/DocumentCenter/View/23105/Sandwich-Board-DPW-Order-EXTENSION-03_31_2021?bidI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linema.gov/DocumentCenter/View/13228/Brookline-Winter-Guide" TargetMode="External"/><Relationship Id="rId24" Type="http://schemas.openxmlformats.org/officeDocument/2006/relationships/hyperlink" Target="https://t.co/5HgJzBRTAy?amp=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ll%20restaurants%20continuing%20outdoor%20seating%20through%20the%20winter%20need%20to%20provide%20a%20Statement%20of%20Intent,%20an%20updated%20certificate%20of%20liability%20insurance,%20as%20well%20as%20certificate%20of%20liquor%20liability%20insurance,%20and%20written%20approval%20from%20abutting%20businesses%20or%20property%20owners.%20Please%20see%20the%20Pilot%20Program%20Requirements%20for%20additional%20details." TargetMode="External"/><Relationship Id="rId23" Type="http://schemas.openxmlformats.org/officeDocument/2006/relationships/hyperlink" Target="https://www.brooklinema.gov/DocumentCenter/View/23155/Retail-Goods---Retail-Shops-EXTENSION-FINAL-03_31_21?bidId=" TargetMode="External"/><Relationship Id="rId28" Type="http://schemas.openxmlformats.org/officeDocument/2006/relationships/header" Target="header2.xml"/><Relationship Id="rId10" Type="http://schemas.openxmlformats.org/officeDocument/2006/relationships/hyperlink" Target="https://www.brooklinema.gov/DocumentCenter/View/22716" TargetMode="External"/><Relationship Id="rId19" Type="http://schemas.openxmlformats.org/officeDocument/2006/relationships/hyperlink" Target="mailto:mmooney@brooklinema.go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rooklinema.gov/DocumentCenter/View/23179/Winter-Outdoor-Dining-Pilot-Program-Guidelines_Dec-2020_Final?bidId=" TargetMode="External"/><Relationship Id="rId14" Type="http://schemas.openxmlformats.org/officeDocument/2006/relationships/hyperlink" Target="mailto:tkirrane@brooklinema.gov" TargetMode="External"/><Relationship Id="rId22" Type="http://schemas.openxmlformats.org/officeDocument/2006/relationships/hyperlink" Target="https://www.brooklinema.gov/DocumentCenter/View/23156/Sandwich-Board-DPW-Order-EXTENSION-03_31_2021?bidI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C3AB-1F04-4F3F-964E-D5DBE9C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Souza</dc:creator>
  <cp:lastModifiedBy>Meredith L. Mooney</cp:lastModifiedBy>
  <cp:revision>16</cp:revision>
  <cp:lastPrinted>2020-12-14T18:21:00Z</cp:lastPrinted>
  <dcterms:created xsi:type="dcterms:W3CDTF">2020-12-14T18:04:00Z</dcterms:created>
  <dcterms:modified xsi:type="dcterms:W3CDTF">2020-12-15T18:12:00Z</dcterms:modified>
</cp:coreProperties>
</file>